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4A" w:rsidRDefault="004E7E0C">
      <w:pPr>
        <w:spacing w:line="500" w:lineRule="exact"/>
        <w:jc w:val="left"/>
        <w:rPr>
          <w:rFonts w:eastAsia="黑体"/>
          <w:szCs w:val="30"/>
        </w:rPr>
      </w:pPr>
      <w:r>
        <w:rPr>
          <w:rFonts w:eastAsia="黑体"/>
          <w:szCs w:val="30"/>
        </w:rPr>
        <w:t>附件</w:t>
      </w:r>
      <w:r>
        <w:rPr>
          <w:rFonts w:eastAsia="黑体"/>
          <w:szCs w:val="30"/>
        </w:rPr>
        <w:t>1</w:t>
      </w:r>
    </w:p>
    <w:p w:rsidR="0076764A" w:rsidRDefault="0076764A">
      <w:pPr>
        <w:spacing w:line="500" w:lineRule="exact"/>
        <w:jc w:val="left"/>
        <w:rPr>
          <w:rFonts w:eastAsia="宋体"/>
          <w:sz w:val="30"/>
          <w:szCs w:val="30"/>
        </w:rPr>
      </w:pPr>
    </w:p>
    <w:p w:rsidR="000408AE" w:rsidRDefault="004E7E0C">
      <w:pPr>
        <w:snapToGrid w:val="0"/>
        <w:spacing w:line="700" w:lineRule="exact"/>
        <w:jc w:val="center"/>
        <w:rPr>
          <w:rFonts w:eastAsia="方正小标宋简体"/>
          <w:sz w:val="44"/>
          <w:szCs w:val="44"/>
        </w:rPr>
      </w:pPr>
      <w:r>
        <w:rPr>
          <w:rFonts w:eastAsia="方正小标宋简体"/>
          <w:sz w:val="44"/>
          <w:szCs w:val="44"/>
        </w:rPr>
        <w:t>2018</w:t>
      </w:r>
      <w:r>
        <w:rPr>
          <w:rFonts w:eastAsia="方正小标宋简体"/>
          <w:sz w:val="44"/>
          <w:szCs w:val="44"/>
        </w:rPr>
        <w:t>年</w:t>
      </w:r>
      <w:r w:rsidR="000408AE">
        <w:rPr>
          <w:rFonts w:eastAsia="方正小标宋简体" w:hint="eastAsia"/>
          <w:sz w:val="44"/>
          <w:szCs w:val="44"/>
        </w:rPr>
        <w:t>广东省计划生育协会</w:t>
      </w:r>
      <w:r>
        <w:rPr>
          <w:rFonts w:eastAsia="方正小标宋简体"/>
          <w:sz w:val="44"/>
          <w:szCs w:val="44"/>
        </w:rPr>
        <w:t>部门</w:t>
      </w:r>
    </w:p>
    <w:p w:rsidR="0076764A" w:rsidRDefault="004E7E0C">
      <w:pPr>
        <w:snapToGrid w:val="0"/>
        <w:spacing w:line="700" w:lineRule="exact"/>
        <w:jc w:val="center"/>
        <w:rPr>
          <w:rFonts w:eastAsia="黑体"/>
          <w:sz w:val="44"/>
          <w:szCs w:val="48"/>
        </w:rPr>
      </w:pPr>
      <w:r>
        <w:rPr>
          <w:rFonts w:eastAsia="方正小标宋简体"/>
          <w:sz w:val="44"/>
          <w:szCs w:val="44"/>
        </w:rPr>
        <w:t>整体支出绩效评价报告</w:t>
      </w:r>
    </w:p>
    <w:p w:rsidR="0076764A" w:rsidRDefault="0076764A">
      <w:pPr>
        <w:spacing w:line="500" w:lineRule="exact"/>
        <w:jc w:val="center"/>
        <w:rPr>
          <w:rFonts w:eastAsia="宋体"/>
          <w:sz w:val="30"/>
          <w:szCs w:val="30"/>
        </w:rPr>
      </w:pPr>
    </w:p>
    <w:p w:rsidR="0076764A" w:rsidRDefault="0076764A">
      <w:pPr>
        <w:spacing w:line="500" w:lineRule="exact"/>
        <w:jc w:val="center"/>
        <w:rPr>
          <w:rFonts w:eastAsia="宋体"/>
          <w:sz w:val="30"/>
          <w:szCs w:val="30"/>
        </w:rPr>
      </w:pPr>
      <w:bookmarkStart w:id="0" w:name="_GoBack"/>
      <w:bookmarkEnd w:id="0"/>
    </w:p>
    <w:p w:rsidR="0076764A" w:rsidRDefault="0076764A">
      <w:pPr>
        <w:spacing w:line="500" w:lineRule="exact"/>
        <w:rPr>
          <w:rFonts w:eastAsia="宋体"/>
          <w:sz w:val="30"/>
          <w:szCs w:val="30"/>
        </w:rPr>
      </w:pPr>
    </w:p>
    <w:p w:rsidR="0076764A" w:rsidRDefault="0076764A">
      <w:pPr>
        <w:spacing w:line="500" w:lineRule="exact"/>
        <w:rPr>
          <w:rFonts w:eastAsia="宋体"/>
          <w:sz w:val="30"/>
          <w:szCs w:val="30"/>
        </w:rPr>
      </w:pPr>
    </w:p>
    <w:p w:rsidR="0076764A" w:rsidRDefault="004E7E0C" w:rsidP="0076764A">
      <w:pPr>
        <w:snapToGrid w:val="0"/>
        <w:spacing w:line="360" w:lineRule="auto"/>
        <w:ind w:firstLineChars="400" w:firstLine="1263"/>
        <w:rPr>
          <w:kern w:val="0"/>
          <w:szCs w:val="32"/>
        </w:rPr>
      </w:pPr>
      <w:r>
        <w:rPr>
          <w:kern w:val="0"/>
          <w:szCs w:val="32"/>
        </w:rPr>
        <w:t>主管部门：</w:t>
      </w:r>
      <w:r w:rsidR="000408AE">
        <w:rPr>
          <w:rFonts w:hint="eastAsia"/>
          <w:kern w:val="0"/>
          <w:szCs w:val="32"/>
        </w:rPr>
        <w:t>广东省计划生育协会</w:t>
      </w:r>
      <w:r>
        <w:rPr>
          <w:kern w:val="0"/>
          <w:szCs w:val="32"/>
        </w:rPr>
        <w:t>（公章）</w:t>
      </w:r>
      <w:r>
        <w:rPr>
          <w:kern w:val="0"/>
          <w:szCs w:val="32"/>
        </w:rPr>
        <w:t xml:space="preserve">                  </w:t>
      </w:r>
    </w:p>
    <w:p w:rsidR="0076764A" w:rsidRDefault="004E7E0C" w:rsidP="0076764A">
      <w:pPr>
        <w:snapToGrid w:val="0"/>
        <w:spacing w:line="360" w:lineRule="auto"/>
        <w:ind w:firstLineChars="400" w:firstLine="1263"/>
        <w:rPr>
          <w:kern w:val="0"/>
          <w:szCs w:val="32"/>
        </w:rPr>
      </w:pPr>
      <w:r>
        <w:rPr>
          <w:kern w:val="0"/>
          <w:szCs w:val="32"/>
        </w:rPr>
        <w:t>填</w:t>
      </w:r>
      <w:r>
        <w:rPr>
          <w:kern w:val="0"/>
          <w:szCs w:val="32"/>
        </w:rPr>
        <w:t xml:space="preserve"> </w:t>
      </w:r>
      <w:r>
        <w:rPr>
          <w:kern w:val="0"/>
          <w:szCs w:val="32"/>
        </w:rPr>
        <w:t>报</w:t>
      </w:r>
      <w:r>
        <w:rPr>
          <w:kern w:val="0"/>
          <w:szCs w:val="32"/>
        </w:rPr>
        <w:t xml:space="preserve"> </w:t>
      </w:r>
      <w:r>
        <w:rPr>
          <w:kern w:val="0"/>
          <w:szCs w:val="32"/>
        </w:rPr>
        <w:t>人：</w:t>
      </w:r>
      <w:r w:rsidR="000408AE">
        <w:rPr>
          <w:rFonts w:hint="eastAsia"/>
          <w:kern w:val="0"/>
          <w:szCs w:val="32"/>
        </w:rPr>
        <w:t>张胜锋</w:t>
      </w:r>
    </w:p>
    <w:p w:rsidR="0076764A" w:rsidRDefault="004E7E0C" w:rsidP="0076764A">
      <w:pPr>
        <w:snapToGrid w:val="0"/>
        <w:spacing w:line="360" w:lineRule="auto"/>
        <w:ind w:firstLineChars="400" w:firstLine="1263"/>
        <w:rPr>
          <w:kern w:val="0"/>
          <w:szCs w:val="32"/>
        </w:rPr>
      </w:pPr>
      <w:r>
        <w:rPr>
          <w:kern w:val="0"/>
          <w:szCs w:val="32"/>
        </w:rPr>
        <w:t>联系电话：</w:t>
      </w:r>
      <w:r w:rsidR="000408AE">
        <w:rPr>
          <w:rFonts w:hint="eastAsia"/>
          <w:kern w:val="0"/>
          <w:szCs w:val="32"/>
        </w:rPr>
        <w:t>020-87029059</w:t>
      </w: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76764A" w:rsidP="0076764A">
      <w:pPr>
        <w:snapToGrid w:val="0"/>
        <w:spacing w:line="500" w:lineRule="exact"/>
        <w:ind w:firstLineChars="400" w:firstLine="1263"/>
        <w:rPr>
          <w:kern w:val="0"/>
          <w:szCs w:val="32"/>
        </w:rPr>
      </w:pPr>
    </w:p>
    <w:p w:rsidR="0076764A" w:rsidRDefault="004E7E0C">
      <w:pPr>
        <w:snapToGrid w:val="0"/>
        <w:spacing w:line="500" w:lineRule="exact"/>
        <w:jc w:val="center"/>
        <w:rPr>
          <w:kern w:val="0"/>
          <w:szCs w:val="32"/>
        </w:rPr>
      </w:pPr>
      <w:r>
        <w:rPr>
          <w:kern w:val="0"/>
          <w:szCs w:val="32"/>
        </w:rPr>
        <w:t>2019</w:t>
      </w:r>
      <w:r>
        <w:rPr>
          <w:kern w:val="0"/>
          <w:szCs w:val="32"/>
        </w:rPr>
        <w:t>年</w:t>
      </w:r>
      <w:r w:rsidR="000408AE">
        <w:rPr>
          <w:rFonts w:hint="eastAsia"/>
          <w:kern w:val="0"/>
          <w:szCs w:val="32"/>
        </w:rPr>
        <w:t>7</w:t>
      </w:r>
      <w:r>
        <w:rPr>
          <w:kern w:val="0"/>
          <w:szCs w:val="32"/>
        </w:rPr>
        <w:t>月</w:t>
      </w:r>
      <w:r w:rsidR="000408AE">
        <w:rPr>
          <w:rFonts w:hint="eastAsia"/>
          <w:kern w:val="0"/>
          <w:szCs w:val="32"/>
        </w:rPr>
        <w:t>28</w:t>
      </w:r>
      <w:r>
        <w:rPr>
          <w:kern w:val="0"/>
          <w:szCs w:val="32"/>
        </w:rPr>
        <w:t>日</w:t>
      </w:r>
    </w:p>
    <w:p w:rsidR="0076764A" w:rsidRDefault="0076764A">
      <w:pPr>
        <w:spacing w:line="500" w:lineRule="exact"/>
        <w:rPr>
          <w:rFonts w:eastAsia="宋体"/>
          <w:sz w:val="30"/>
          <w:szCs w:val="30"/>
        </w:rPr>
      </w:pPr>
    </w:p>
    <w:p w:rsidR="0076764A" w:rsidRDefault="0076764A">
      <w:pPr>
        <w:spacing w:line="500" w:lineRule="exact"/>
        <w:rPr>
          <w:rFonts w:eastAsia="宋体"/>
          <w:sz w:val="30"/>
          <w:szCs w:val="30"/>
        </w:rPr>
      </w:pPr>
    </w:p>
    <w:p w:rsidR="0076764A" w:rsidRDefault="0076764A">
      <w:pPr>
        <w:spacing w:line="500" w:lineRule="exact"/>
        <w:rPr>
          <w:rFonts w:eastAsia="宋体"/>
          <w:sz w:val="30"/>
          <w:szCs w:val="30"/>
        </w:rPr>
      </w:pPr>
    </w:p>
    <w:p w:rsidR="0076764A" w:rsidRDefault="0076764A">
      <w:pPr>
        <w:adjustRightInd w:val="0"/>
        <w:snapToGrid w:val="0"/>
        <w:spacing w:line="500" w:lineRule="exact"/>
        <w:rPr>
          <w:rFonts w:eastAsia="宋体"/>
          <w:kern w:val="0"/>
          <w:sz w:val="30"/>
          <w:szCs w:val="30"/>
        </w:rPr>
        <w:sectPr w:rsidR="0076764A">
          <w:headerReference w:type="even" r:id="rId8"/>
          <w:headerReference w:type="default" r:id="rId9"/>
          <w:footerReference w:type="even" r:id="rId10"/>
          <w:footerReference w:type="default" r:id="rId11"/>
          <w:headerReference w:type="first" r:id="rId12"/>
          <w:footerReference w:type="first" r:id="rId13"/>
          <w:pgSz w:w="11906" w:h="16838"/>
          <w:pgMar w:top="2041" w:right="1531" w:bottom="2041" w:left="1531" w:header="851" w:footer="1332" w:gutter="0"/>
          <w:pgNumType w:fmt="numberInDash"/>
          <w:cols w:space="720"/>
          <w:titlePg/>
          <w:docGrid w:type="linesAndChars" w:linePitch="579" w:charSpace="-849"/>
        </w:sectPr>
      </w:pPr>
    </w:p>
    <w:p w:rsidR="0076764A" w:rsidRDefault="000408AE">
      <w:pPr>
        <w:adjustRightInd w:val="0"/>
        <w:snapToGrid w:val="0"/>
        <w:spacing w:line="560" w:lineRule="exact"/>
        <w:ind w:firstLine="570"/>
        <w:rPr>
          <w:kern w:val="0"/>
          <w:szCs w:val="32"/>
        </w:rPr>
      </w:pPr>
      <w:r>
        <w:rPr>
          <w:kern w:val="0"/>
          <w:szCs w:val="32"/>
        </w:rPr>
        <w:lastRenderedPageBreak/>
        <w:t>根据广东省财政厅《关于</w:t>
      </w:r>
      <w:r>
        <w:rPr>
          <w:rFonts w:hint="eastAsia"/>
          <w:kern w:val="0"/>
          <w:szCs w:val="32"/>
        </w:rPr>
        <w:t>开展</w:t>
      </w:r>
      <w:r>
        <w:rPr>
          <w:rFonts w:hint="eastAsia"/>
          <w:kern w:val="0"/>
          <w:szCs w:val="32"/>
        </w:rPr>
        <w:t>2019</w:t>
      </w:r>
      <w:r>
        <w:rPr>
          <w:rFonts w:hint="eastAsia"/>
          <w:kern w:val="0"/>
          <w:szCs w:val="32"/>
        </w:rPr>
        <w:t>年省级财政资金绩效自评工作的通知</w:t>
      </w:r>
      <w:r w:rsidR="004E7E0C">
        <w:rPr>
          <w:kern w:val="0"/>
          <w:szCs w:val="32"/>
        </w:rPr>
        <w:t>》（粤</w:t>
      </w:r>
      <w:proofErr w:type="gramStart"/>
      <w:r w:rsidR="004E7E0C">
        <w:rPr>
          <w:kern w:val="0"/>
          <w:szCs w:val="32"/>
        </w:rPr>
        <w:t>财绩函</w:t>
      </w:r>
      <w:proofErr w:type="gramEnd"/>
      <w:r w:rsidR="004E7E0C">
        <w:rPr>
          <w:kern w:val="0"/>
          <w:szCs w:val="32"/>
        </w:rPr>
        <w:t>〔</w:t>
      </w:r>
      <w:r w:rsidR="004E7E0C">
        <w:rPr>
          <w:kern w:val="0"/>
          <w:szCs w:val="32"/>
        </w:rPr>
        <w:t>2019</w:t>
      </w:r>
      <w:r w:rsidR="004E7E0C">
        <w:rPr>
          <w:kern w:val="0"/>
          <w:szCs w:val="32"/>
        </w:rPr>
        <w:t>〕</w:t>
      </w:r>
      <w:r>
        <w:rPr>
          <w:rFonts w:hint="eastAsia"/>
          <w:kern w:val="0"/>
          <w:szCs w:val="32"/>
        </w:rPr>
        <w:t>24</w:t>
      </w:r>
      <w:r w:rsidR="004E7E0C">
        <w:rPr>
          <w:kern w:val="0"/>
          <w:szCs w:val="32"/>
        </w:rPr>
        <w:t>号）的有关要求，我</w:t>
      </w:r>
      <w:r>
        <w:rPr>
          <w:rFonts w:hint="eastAsia"/>
          <w:kern w:val="0"/>
          <w:szCs w:val="32"/>
        </w:rPr>
        <w:t>会</w:t>
      </w:r>
      <w:r w:rsidR="004E7E0C">
        <w:rPr>
          <w:kern w:val="0"/>
          <w:szCs w:val="32"/>
        </w:rPr>
        <w:t>认真开展了对</w:t>
      </w:r>
      <w:r w:rsidR="004E7E0C">
        <w:rPr>
          <w:kern w:val="0"/>
          <w:szCs w:val="32"/>
        </w:rPr>
        <w:t>2018</w:t>
      </w:r>
      <w:r w:rsidR="004E7E0C">
        <w:rPr>
          <w:kern w:val="0"/>
          <w:szCs w:val="32"/>
        </w:rPr>
        <w:t>年部门整体支出情况的绩效评价。现将有关情况报告如下：</w:t>
      </w:r>
    </w:p>
    <w:p w:rsidR="0076764A" w:rsidRDefault="004E7E0C">
      <w:pPr>
        <w:pStyle w:val="1210"/>
        <w:spacing w:line="560" w:lineRule="exact"/>
        <w:ind w:left="0" w:right="0" w:firstLineChars="232" w:firstLine="742"/>
        <w:outlineLvl w:val="0"/>
        <w:rPr>
          <w:rFonts w:ascii="Times New Roman" w:eastAsia="黑体" w:cs="Times New Roman"/>
          <w:szCs w:val="32"/>
        </w:rPr>
      </w:pPr>
      <w:r>
        <w:rPr>
          <w:rFonts w:ascii="Times New Roman" w:eastAsia="黑体" w:cs="Times New Roman"/>
          <w:szCs w:val="32"/>
        </w:rPr>
        <w:t>一、基本情况</w:t>
      </w:r>
    </w:p>
    <w:p w:rsidR="0076764A" w:rsidRDefault="004E7E0C">
      <w:pPr>
        <w:pStyle w:val="1210"/>
        <w:spacing w:line="560" w:lineRule="exact"/>
        <w:ind w:left="0" w:right="0" w:firstLineChars="232" w:firstLine="742"/>
        <w:outlineLvl w:val="0"/>
        <w:rPr>
          <w:rFonts w:ascii="Times New Roman" w:eastAsia="楷体_GB2312" w:cs="Times New Roman"/>
          <w:szCs w:val="32"/>
        </w:rPr>
      </w:pPr>
      <w:r>
        <w:rPr>
          <w:rFonts w:ascii="Times New Roman" w:eastAsia="楷体_GB2312" w:cs="Times New Roman"/>
          <w:szCs w:val="32"/>
        </w:rPr>
        <w:t>(</w:t>
      </w:r>
      <w:proofErr w:type="gramStart"/>
      <w:r>
        <w:rPr>
          <w:rFonts w:ascii="Times New Roman" w:eastAsia="楷体_GB2312" w:cs="Times New Roman"/>
          <w:szCs w:val="32"/>
        </w:rPr>
        <w:t>一</w:t>
      </w:r>
      <w:proofErr w:type="gramEnd"/>
      <w:r>
        <w:rPr>
          <w:rFonts w:ascii="Times New Roman" w:eastAsia="楷体_GB2312" w:cs="Times New Roman"/>
          <w:szCs w:val="32"/>
        </w:rPr>
        <w:t>)</w:t>
      </w:r>
      <w:r>
        <w:rPr>
          <w:rFonts w:ascii="Times New Roman" w:eastAsia="楷体_GB2312" w:cs="Times New Roman"/>
          <w:szCs w:val="32"/>
        </w:rPr>
        <w:t>部门职责概况。</w:t>
      </w:r>
    </w:p>
    <w:p w:rsidR="000408AE" w:rsidRDefault="000408AE" w:rsidP="000408AE">
      <w:pPr>
        <w:snapToGrid w:val="0"/>
        <w:spacing w:line="588" w:lineRule="exact"/>
        <w:ind w:firstLineChars="200" w:firstLine="640"/>
        <w:rPr>
          <w:rFonts w:ascii="仿宋_GB2312" w:hAnsi="仿宋_GB2312"/>
          <w:color w:val="000000"/>
          <w:shd w:val="clear" w:color="auto" w:fill="FBFBFB"/>
        </w:rPr>
      </w:pPr>
      <w:r>
        <w:rPr>
          <w:rFonts w:hint="eastAsia"/>
          <w:kern w:val="0"/>
          <w:szCs w:val="32"/>
        </w:rPr>
        <w:t>广东省计生协会是参</w:t>
      </w:r>
      <w:proofErr w:type="gramStart"/>
      <w:r>
        <w:rPr>
          <w:rFonts w:hint="eastAsia"/>
          <w:kern w:val="0"/>
          <w:szCs w:val="32"/>
        </w:rPr>
        <w:t>公管理</w:t>
      </w:r>
      <w:proofErr w:type="gramEnd"/>
      <w:r>
        <w:rPr>
          <w:rFonts w:hint="eastAsia"/>
          <w:kern w:val="0"/>
          <w:szCs w:val="32"/>
        </w:rPr>
        <w:t>的人民团体</w:t>
      </w:r>
      <w:r w:rsidR="004E7E0C">
        <w:rPr>
          <w:kern w:val="0"/>
          <w:szCs w:val="32"/>
        </w:rPr>
        <w:t>，主要职责是</w:t>
      </w:r>
      <w:r>
        <w:rPr>
          <w:rFonts w:hint="eastAsia"/>
          <w:kern w:val="0"/>
          <w:szCs w:val="32"/>
        </w:rPr>
        <w:t>：</w:t>
      </w:r>
      <w:r>
        <w:rPr>
          <w:rFonts w:ascii="仿宋_GB2312" w:hAnsi="仿宋_GB2312" w:hint="eastAsia"/>
          <w:color w:val="000000"/>
          <w:shd w:val="clear" w:color="auto" w:fill="FBFBFB"/>
        </w:rPr>
        <w:t>（1）协助政府有关部门贯彻《中华人民共和国人口与计划生育法》和国家其他相关法律法规，推动人口和计划生育工作;（2）组织会员开展计划生育的相关工作，指导地方计生协会依据有关法律法规开展具有自身特点的服务活动;（3）开展群众性计划生育的宣传工作，广泛普及有关性与生殖健康、计划生育、避孕节育和预防艾滋病的科学知识; （4）关心困难的计划生育家庭、育龄群众生殖健康、独生子女、女孩健康成长和基层计划生育工作者;（5）反映会员诉求、维护会员和会员所联系的广大育龄群众的合法权益;（6）在政府领导下开展计划生育的国际交流和对外宣传;(7）开展与计划生育有关的其他活动;（8</w:t>
      </w:r>
      <w:r w:rsidR="000C361B">
        <w:rPr>
          <w:rFonts w:ascii="仿宋_GB2312" w:hAnsi="仿宋_GB2312" w:hint="eastAsia"/>
          <w:color w:val="000000"/>
          <w:shd w:val="clear" w:color="auto" w:fill="FBFBFB"/>
        </w:rPr>
        <w:t>）承办</w:t>
      </w:r>
      <w:proofErr w:type="gramStart"/>
      <w:r w:rsidR="000C361B">
        <w:rPr>
          <w:rFonts w:ascii="仿宋_GB2312" w:hAnsi="仿宋_GB2312" w:hint="eastAsia"/>
          <w:color w:val="000000"/>
          <w:shd w:val="clear" w:color="auto" w:fill="FBFBFB"/>
        </w:rPr>
        <w:t>卫健</w:t>
      </w:r>
      <w:r>
        <w:rPr>
          <w:rFonts w:ascii="仿宋_GB2312" w:hAnsi="仿宋_GB2312" w:hint="eastAsia"/>
          <w:color w:val="000000"/>
          <w:shd w:val="clear" w:color="auto" w:fill="FBFBFB"/>
        </w:rPr>
        <w:t>委及</w:t>
      </w:r>
      <w:proofErr w:type="gramEnd"/>
      <w:r>
        <w:rPr>
          <w:rFonts w:ascii="仿宋_GB2312" w:hAnsi="仿宋_GB2312" w:hint="eastAsia"/>
          <w:color w:val="000000"/>
          <w:shd w:val="clear" w:color="auto" w:fill="FBFBFB"/>
        </w:rPr>
        <w:t>相关部门交办和委托的其他事项。</w:t>
      </w:r>
    </w:p>
    <w:p w:rsidR="0076764A" w:rsidRDefault="004E7E0C" w:rsidP="000408AE">
      <w:pPr>
        <w:adjustRightInd w:val="0"/>
        <w:snapToGrid w:val="0"/>
        <w:spacing w:line="560" w:lineRule="exact"/>
        <w:ind w:firstLine="570"/>
        <w:rPr>
          <w:rFonts w:eastAsia="楷体_GB2312"/>
          <w:szCs w:val="32"/>
        </w:rPr>
      </w:pPr>
      <w:r>
        <w:rPr>
          <w:rFonts w:eastAsia="楷体_GB2312"/>
          <w:szCs w:val="32"/>
        </w:rPr>
        <w:t>年度重点工作任务。</w:t>
      </w:r>
    </w:p>
    <w:p w:rsidR="006259CC" w:rsidRPr="006259CC" w:rsidRDefault="006259CC" w:rsidP="006259CC">
      <w:pPr>
        <w:autoSpaceDE w:val="0"/>
        <w:autoSpaceDN w:val="0"/>
        <w:adjustRightInd w:val="0"/>
        <w:spacing w:line="500" w:lineRule="exact"/>
        <w:ind w:firstLineChars="200" w:firstLine="640"/>
        <w:jc w:val="left"/>
        <w:rPr>
          <w:rFonts w:ascii="仿宋_GB2312"/>
          <w:kern w:val="0"/>
          <w:szCs w:val="32"/>
        </w:rPr>
      </w:pPr>
      <w:r w:rsidRPr="006259CC">
        <w:rPr>
          <w:rFonts w:ascii="仿宋_GB2312" w:hint="eastAsia"/>
          <w:kern w:val="0"/>
          <w:szCs w:val="32"/>
        </w:rPr>
        <w:t>本单位无省委、省政府、省人大、中央相关部门交办或下达的重点工作任务，本单位重点工作指本单位项目中资金比例较大的生育关怀行动</w:t>
      </w:r>
      <w:r>
        <w:rPr>
          <w:rFonts w:ascii="仿宋_GB2312" w:hint="eastAsia"/>
          <w:kern w:val="0"/>
          <w:szCs w:val="32"/>
        </w:rPr>
        <w:t>项目</w:t>
      </w:r>
      <w:r w:rsidRPr="006259CC">
        <w:rPr>
          <w:rFonts w:ascii="仿宋_GB2312" w:hint="eastAsia"/>
          <w:kern w:val="0"/>
          <w:szCs w:val="32"/>
        </w:rPr>
        <w:t>和业务培训项目</w:t>
      </w:r>
      <w:r w:rsidR="005D15F1">
        <w:rPr>
          <w:rFonts w:ascii="仿宋_GB2312" w:hint="eastAsia"/>
          <w:kern w:val="0"/>
          <w:szCs w:val="32"/>
        </w:rPr>
        <w:t>，以及</w:t>
      </w:r>
      <w:r w:rsidR="00BD1D95">
        <w:rPr>
          <w:rFonts w:ascii="仿宋_GB2312" w:hint="eastAsia"/>
          <w:kern w:val="0"/>
          <w:szCs w:val="32"/>
        </w:rPr>
        <w:t>由我单位负责</w:t>
      </w:r>
      <w:r w:rsidR="005D15F1">
        <w:rPr>
          <w:rFonts w:ascii="仿宋_GB2312" w:hint="eastAsia"/>
          <w:kern w:val="0"/>
          <w:szCs w:val="32"/>
        </w:rPr>
        <w:t>在全省</w:t>
      </w:r>
      <w:r w:rsidR="00B56867">
        <w:rPr>
          <w:rFonts w:ascii="仿宋_GB2312" w:hint="eastAsia"/>
          <w:kern w:val="0"/>
          <w:szCs w:val="32"/>
        </w:rPr>
        <w:t>组织</w:t>
      </w:r>
      <w:r w:rsidR="00BD1D95">
        <w:rPr>
          <w:rFonts w:ascii="仿宋_GB2312" w:hint="eastAsia"/>
          <w:kern w:val="0"/>
          <w:szCs w:val="32"/>
        </w:rPr>
        <w:t>开展的</w:t>
      </w:r>
      <w:r w:rsidR="005D15F1">
        <w:rPr>
          <w:rFonts w:ascii="仿宋_GB2312" w:hint="eastAsia"/>
          <w:kern w:val="0"/>
          <w:szCs w:val="32"/>
        </w:rPr>
        <w:t>计生</w:t>
      </w:r>
      <w:r w:rsidR="00BD1D95">
        <w:rPr>
          <w:rFonts w:ascii="仿宋_GB2312" w:hint="eastAsia"/>
          <w:kern w:val="0"/>
          <w:szCs w:val="32"/>
        </w:rPr>
        <w:t>系列保险工作</w:t>
      </w:r>
      <w:r w:rsidRPr="006259CC">
        <w:rPr>
          <w:rFonts w:ascii="仿宋_GB2312" w:hint="eastAsia"/>
          <w:kern w:val="0"/>
          <w:szCs w:val="32"/>
        </w:rPr>
        <w:t>。</w:t>
      </w:r>
      <w:r>
        <w:rPr>
          <w:rFonts w:ascii="仿宋_GB2312" w:hint="eastAsia"/>
          <w:kern w:val="0"/>
          <w:szCs w:val="32"/>
        </w:rPr>
        <w:t>生育关怀行动项目是以科学发展观为指导，聚焦生育行为，造福于计划生育困难家庭的社会公益性项目，主要任务是通过紧急救助、经济帮扶、志愿者报、亲情牵手、宣传倡导等方式，关怀计划生育困难家庭、关怀育龄群众生殖健康、关怀独生子女、关怀</w:t>
      </w:r>
      <w:r>
        <w:rPr>
          <w:rFonts w:ascii="仿宋_GB2312" w:hint="eastAsia"/>
          <w:kern w:val="0"/>
          <w:szCs w:val="32"/>
        </w:rPr>
        <w:lastRenderedPageBreak/>
        <w:t>女孩健康成长，关怀基层计生工作者。业务培训项目主要是为项目开展</w:t>
      </w:r>
      <w:r w:rsidR="00B56867">
        <w:rPr>
          <w:rFonts w:ascii="仿宋_GB2312" w:hint="eastAsia"/>
          <w:kern w:val="0"/>
          <w:szCs w:val="32"/>
        </w:rPr>
        <w:t>培养师资和管理人员</w:t>
      </w:r>
      <w:r>
        <w:rPr>
          <w:rFonts w:ascii="仿宋_GB2312" w:hint="eastAsia"/>
          <w:kern w:val="0"/>
          <w:szCs w:val="32"/>
        </w:rPr>
        <w:t>，促进项目规范运作。</w:t>
      </w:r>
      <w:r w:rsidR="005D15F1">
        <w:rPr>
          <w:rFonts w:ascii="仿宋_GB2312" w:hint="eastAsia"/>
          <w:kern w:val="0"/>
          <w:szCs w:val="32"/>
        </w:rPr>
        <w:t>计生</w:t>
      </w:r>
      <w:r w:rsidR="00BD1D95">
        <w:rPr>
          <w:rFonts w:ascii="仿宋_GB2312" w:hint="eastAsia"/>
          <w:kern w:val="0"/>
          <w:szCs w:val="32"/>
        </w:rPr>
        <w:t>系列</w:t>
      </w:r>
      <w:r w:rsidR="005D15F1">
        <w:rPr>
          <w:rFonts w:ascii="仿宋_GB2312" w:hint="eastAsia"/>
          <w:kern w:val="0"/>
          <w:szCs w:val="32"/>
        </w:rPr>
        <w:t>保险</w:t>
      </w:r>
      <w:r w:rsidR="00BD1D95">
        <w:rPr>
          <w:rFonts w:ascii="仿宋_GB2312" w:hint="eastAsia"/>
          <w:kern w:val="0"/>
          <w:szCs w:val="32"/>
        </w:rPr>
        <w:t>工作</w:t>
      </w:r>
      <w:r w:rsidR="005D15F1">
        <w:rPr>
          <w:rFonts w:ascii="仿宋_GB2312" w:hint="eastAsia"/>
          <w:kern w:val="0"/>
          <w:szCs w:val="32"/>
        </w:rPr>
        <w:t>是由省计生协会指导和组织各地计生协</w:t>
      </w:r>
      <w:r w:rsidR="00B56867">
        <w:rPr>
          <w:rFonts w:ascii="仿宋_GB2312" w:hint="eastAsia"/>
          <w:kern w:val="0"/>
          <w:szCs w:val="32"/>
        </w:rPr>
        <w:t>筹集资金，为</w:t>
      </w:r>
      <w:r w:rsidR="005D15F1">
        <w:rPr>
          <w:rFonts w:ascii="仿宋_GB2312" w:hint="eastAsia"/>
          <w:kern w:val="0"/>
          <w:szCs w:val="32"/>
        </w:rPr>
        <w:t>计生群众</w:t>
      </w:r>
      <w:r w:rsidR="00B56867">
        <w:rPr>
          <w:rFonts w:ascii="仿宋_GB2312" w:hint="eastAsia"/>
          <w:kern w:val="0"/>
          <w:szCs w:val="32"/>
        </w:rPr>
        <w:t>购买保险</w:t>
      </w:r>
      <w:r w:rsidR="00BD1D95">
        <w:rPr>
          <w:rFonts w:ascii="仿宋_GB2312" w:hint="eastAsia"/>
          <w:kern w:val="0"/>
          <w:szCs w:val="32"/>
        </w:rPr>
        <w:t>，</w:t>
      </w:r>
      <w:r w:rsidR="005D15F1">
        <w:rPr>
          <w:rFonts w:ascii="仿宋_GB2312" w:hint="eastAsia"/>
          <w:kern w:val="0"/>
          <w:szCs w:val="32"/>
        </w:rPr>
        <w:t>提供风险保障的活动。</w:t>
      </w:r>
    </w:p>
    <w:p w:rsidR="0076764A" w:rsidRDefault="004E7E0C">
      <w:pPr>
        <w:pStyle w:val="1210"/>
        <w:numPr>
          <w:ilvl w:val="0"/>
          <w:numId w:val="1"/>
        </w:numPr>
        <w:spacing w:line="560" w:lineRule="exact"/>
        <w:ind w:left="0" w:right="0" w:firstLineChars="221" w:firstLine="707"/>
        <w:rPr>
          <w:rFonts w:ascii="Times New Roman" w:eastAsia="楷体_GB2312" w:cs="Times New Roman"/>
          <w:szCs w:val="32"/>
        </w:rPr>
      </w:pPr>
      <w:r>
        <w:rPr>
          <w:rFonts w:ascii="Times New Roman" w:eastAsia="楷体_GB2312" w:cs="Times New Roman"/>
          <w:szCs w:val="32"/>
        </w:rPr>
        <w:t>部门整体支出绩效目标。</w:t>
      </w:r>
    </w:p>
    <w:p w:rsidR="0076764A" w:rsidRDefault="00687BD2">
      <w:pPr>
        <w:adjustRightInd w:val="0"/>
        <w:snapToGrid w:val="0"/>
        <w:spacing w:line="560" w:lineRule="exact"/>
        <w:ind w:firstLine="570"/>
        <w:rPr>
          <w:rFonts w:eastAsia="宋体"/>
          <w:sz w:val="30"/>
          <w:szCs w:val="30"/>
        </w:rPr>
      </w:pPr>
      <w:r>
        <w:rPr>
          <w:rFonts w:hint="eastAsia"/>
          <w:kern w:val="0"/>
          <w:szCs w:val="32"/>
        </w:rPr>
        <w:t>我会制定</w:t>
      </w:r>
      <w:proofErr w:type="gramStart"/>
      <w:r>
        <w:rPr>
          <w:rFonts w:hint="eastAsia"/>
          <w:kern w:val="0"/>
          <w:szCs w:val="32"/>
        </w:rPr>
        <w:t>门整体</w:t>
      </w:r>
      <w:proofErr w:type="gramEnd"/>
      <w:r>
        <w:rPr>
          <w:rFonts w:hint="eastAsia"/>
          <w:kern w:val="0"/>
          <w:szCs w:val="32"/>
        </w:rPr>
        <w:t>支出绩效目标</w:t>
      </w:r>
      <w:r w:rsidR="005F6F1A">
        <w:rPr>
          <w:rFonts w:hint="eastAsia"/>
          <w:kern w:val="0"/>
          <w:szCs w:val="32"/>
        </w:rPr>
        <w:t>详见下表：</w:t>
      </w:r>
    </w:p>
    <w:p w:rsidR="0076764A" w:rsidRDefault="004E7E0C">
      <w:pPr>
        <w:adjustRightInd w:val="0"/>
        <w:snapToGrid w:val="0"/>
        <w:spacing w:line="500" w:lineRule="exact"/>
        <w:ind w:firstLine="570"/>
        <w:jc w:val="center"/>
        <w:rPr>
          <w:b/>
          <w:bCs/>
          <w:kern w:val="0"/>
          <w:szCs w:val="32"/>
        </w:rPr>
      </w:pPr>
      <w:r>
        <w:rPr>
          <w:b/>
          <w:bCs/>
          <w:kern w:val="0"/>
          <w:szCs w:val="32"/>
        </w:rPr>
        <w:t>2018</w:t>
      </w:r>
      <w:r>
        <w:rPr>
          <w:b/>
          <w:bCs/>
          <w:kern w:val="0"/>
          <w:szCs w:val="32"/>
        </w:rPr>
        <w:t>年部门整体支出主要绩效目标表</w:t>
      </w:r>
    </w:p>
    <w:tbl>
      <w:tblPr>
        <w:tblW w:w="8804" w:type="dxa"/>
        <w:tblCellMar>
          <w:top w:w="15" w:type="dxa"/>
          <w:left w:w="15" w:type="dxa"/>
          <w:bottom w:w="15" w:type="dxa"/>
          <w:right w:w="15" w:type="dxa"/>
        </w:tblCellMar>
        <w:tblLook w:val="04A0"/>
      </w:tblPr>
      <w:tblGrid>
        <w:gridCol w:w="1858"/>
        <w:gridCol w:w="1970"/>
        <w:gridCol w:w="2424"/>
        <w:gridCol w:w="2552"/>
      </w:tblGrid>
      <w:tr w:rsidR="008B664C" w:rsidRPr="008B664C" w:rsidTr="00C51547">
        <w:trPr>
          <w:trHeight w:val="750"/>
        </w:trPr>
        <w:tc>
          <w:tcPr>
            <w:tcW w:w="185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664C" w:rsidP="008B664C">
            <w:pPr>
              <w:widowControl/>
              <w:jc w:val="left"/>
              <w:rPr>
                <w:rFonts w:ascii="仿宋_GB2312" w:hAnsi="宋体" w:cs="Arial"/>
                <w:b/>
                <w:bCs/>
                <w:color w:val="000000"/>
                <w:kern w:val="0"/>
                <w:sz w:val="27"/>
                <w:szCs w:val="27"/>
              </w:rPr>
            </w:pPr>
            <w:r w:rsidRPr="00DF66A1">
              <w:rPr>
                <w:rFonts w:ascii="仿宋_GB2312" w:hAnsi="宋体" w:cs="Arial" w:hint="eastAsia"/>
                <w:b/>
                <w:bCs/>
                <w:color w:val="000000"/>
                <w:kern w:val="0"/>
                <w:sz w:val="27"/>
                <w:szCs w:val="27"/>
              </w:rPr>
              <w:t>2018年度整体支出绩效指标</w:t>
            </w:r>
          </w:p>
        </w:tc>
        <w:tc>
          <w:tcPr>
            <w:tcW w:w="197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664C" w:rsidP="008B664C">
            <w:pPr>
              <w:widowControl/>
              <w:jc w:val="center"/>
              <w:rPr>
                <w:rFonts w:ascii="仿宋_GB2312" w:hAnsi="宋体" w:cs="Arial"/>
                <w:b/>
                <w:bCs/>
                <w:color w:val="000000"/>
                <w:kern w:val="0"/>
                <w:sz w:val="27"/>
                <w:szCs w:val="27"/>
              </w:rPr>
            </w:pPr>
            <w:r w:rsidRPr="00DF66A1">
              <w:rPr>
                <w:rFonts w:ascii="仿宋_GB2312" w:hAnsi="宋体" w:cs="Arial" w:hint="eastAsia"/>
                <w:b/>
                <w:bCs/>
                <w:color w:val="000000"/>
                <w:kern w:val="0"/>
                <w:sz w:val="27"/>
                <w:szCs w:val="27"/>
              </w:rPr>
              <w:t>职责履行</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664C" w:rsidP="008B664C">
            <w:pPr>
              <w:widowControl/>
              <w:jc w:val="center"/>
              <w:rPr>
                <w:rFonts w:ascii="仿宋_GB2312" w:hAnsi="宋体" w:cs="Arial"/>
                <w:b/>
                <w:bCs/>
                <w:color w:val="000000"/>
                <w:kern w:val="0"/>
                <w:sz w:val="27"/>
                <w:szCs w:val="27"/>
              </w:rPr>
            </w:pPr>
            <w:r w:rsidRPr="00DF66A1">
              <w:rPr>
                <w:rFonts w:ascii="仿宋_GB2312" w:hAnsi="宋体" w:cs="Arial" w:hint="eastAsia"/>
                <w:b/>
                <w:bCs/>
                <w:color w:val="000000"/>
                <w:kern w:val="0"/>
                <w:sz w:val="27"/>
                <w:szCs w:val="27"/>
              </w:rPr>
              <w:t>绩效指标</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664C" w:rsidP="008B664C">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本年度计划完成水平</w:t>
            </w:r>
          </w:p>
        </w:tc>
      </w:tr>
      <w:tr w:rsidR="008B664C" w:rsidRPr="008B664C" w:rsidTr="00C51547">
        <w:trPr>
          <w:trHeight w:val="750"/>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8B664C" w:rsidRPr="00DF66A1" w:rsidRDefault="008B664C" w:rsidP="008B664C">
            <w:pPr>
              <w:widowControl/>
              <w:jc w:val="left"/>
              <w:rPr>
                <w:rFonts w:ascii="仿宋_GB2312" w:hAnsi="宋体" w:cs="Arial"/>
                <w:b/>
                <w:bCs/>
                <w:color w:val="000000"/>
                <w:kern w:val="0"/>
                <w:sz w:val="27"/>
                <w:szCs w:val="27"/>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664C" w:rsidRPr="00DF66A1" w:rsidRDefault="008B664C" w:rsidP="008B664C">
            <w:pPr>
              <w:widowControl/>
              <w:jc w:val="left"/>
              <w:rPr>
                <w:rFonts w:ascii="仿宋_GB2312" w:hAnsi="宋体" w:cs="Arial"/>
                <w:b/>
                <w:bCs/>
                <w:color w:val="000000"/>
                <w:kern w:val="0"/>
                <w:sz w:val="27"/>
                <w:szCs w:val="27"/>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664C" w:rsidP="008B664C">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总体工作完成率</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BD1D95" w:rsidP="008B664C">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90</w:t>
            </w:r>
            <w:r w:rsidR="008B664C" w:rsidRPr="00DF66A1">
              <w:rPr>
                <w:rFonts w:ascii="仿宋_GB2312" w:hAnsi="宋体" w:cs="Arial" w:hint="eastAsia"/>
                <w:color w:val="000000"/>
                <w:kern w:val="0"/>
                <w:sz w:val="27"/>
                <w:szCs w:val="27"/>
              </w:rPr>
              <w:t>%</w:t>
            </w:r>
          </w:p>
        </w:tc>
      </w:tr>
      <w:tr w:rsidR="008B664C" w:rsidRPr="008B664C" w:rsidTr="00C51547">
        <w:trPr>
          <w:trHeight w:val="750"/>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8B664C" w:rsidRPr="00DF66A1" w:rsidRDefault="008B664C" w:rsidP="008B664C">
            <w:pPr>
              <w:widowControl/>
              <w:jc w:val="left"/>
              <w:rPr>
                <w:rFonts w:ascii="仿宋_GB2312" w:hAnsi="宋体" w:cs="Arial"/>
                <w:b/>
                <w:bCs/>
                <w:color w:val="000000"/>
                <w:kern w:val="0"/>
                <w:sz w:val="27"/>
                <w:szCs w:val="27"/>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664C" w:rsidRPr="00DF66A1" w:rsidRDefault="008B664C" w:rsidP="008B664C">
            <w:pPr>
              <w:widowControl/>
              <w:jc w:val="left"/>
              <w:rPr>
                <w:rFonts w:ascii="仿宋_GB2312" w:hAnsi="宋体" w:cs="Arial"/>
                <w:b/>
                <w:bCs/>
                <w:color w:val="000000"/>
                <w:kern w:val="0"/>
                <w:sz w:val="27"/>
                <w:szCs w:val="27"/>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664C" w:rsidP="008B664C">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重点工作完成率</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BD1D95" w:rsidP="008B664C">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95</w:t>
            </w:r>
            <w:r w:rsidR="008B664C" w:rsidRPr="00DF66A1">
              <w:rPr>
                <w:rFonts w:ascii="仿宋_GB2312" w:hAnsi="宋体" w:cs="Arial" w:hint="eastAsia"/>
                <w:color w:val="000000"/>
                <w:kern w:val="0"/>
                <w:sz w:val="27"/>
                <w:szCs w:val="27"/>
              </w:rPr>
              <w:t>%</w:t>
            </w:r>
          </w:p>
        </w:tc>
      </w:tr>
      <w:tr w:rsidR="008B664C" w:rsidRPr="008B664C" w:rsidTr="00C51547">
        <w:trPr>
          <w:trHeight w:val="750"/>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8B664C" w:rsidRPr="00DF66A1" w:rsidRDefault="008B664C" w:rsidP="008B664C">
            <w:pPr>
              <w:widowControl/>
              <w:jc w:val="left"/>
              <w:rPr>
                <w:rFonts w:ascii="仿宋_GB2312" w:hAnsi="宋体" w:cs="Arial"/>
                <w:b/>
                <w:bCs/>
                <w:color w:val="000000"/>
                <w:kern w:val="0"/>
                <w:sz w:val="27"/>
                <w:szCs w:val="27"/>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664C" w:rsidRPr="00DF66A1" w:rsidRDefault="008B664C" w:rsidP="008B664C">
            <w:pPr>
              <w:widowControl/>
              <w:jc w:val="left"/>
              <w:rPr>
                <w:rFonts w:ascii="仿宋_GB2312" w:hAnsi="宋体" w:cs="Arial"/>
                <w:b/>
                <w:bCs/>
                <w:color w:val="000000"/>
                <w:kern w:val="0"/>
                <w:sz w:val="27"/>
                <w:szCs w:val="27"/>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664C" w:rsidP="008B664C">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预决算公开程度</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664C" w:rsidP="008B664C">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100%</w:t>
            </w:r>
          </w:p>
        </w:tc>
      </w:tr>
      <w:tr w:rsidR="008B664C" w:rsidRPr="008B664C" w:rsidTr="00C51547">
        <w:trPr>
          <w:trHeight w:val="750"/>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8B664C" w:rsidRPr="00DF66A1" w:rsidRDefault="008B664C" w:rsidP="008B664C">
            <w:pPr>
              <w:widowControl/>
              <w:jc w:val="left"/>
              <w:rPr>
                <w:rFonts w:ascii="仿宋_GB2312" w:hAnsi="宋体" w:cs="Arial"/>
                <w:b/>
                <w:bCs/>
                <w:color w:val="000000"/>
                <w:kern w:val="0"/>
                <w:sz w:val="27"/>
                <w:szCs w:val="27"/>
              </w:rPr>
            </w:pPr>
          </w:p>
        </w:tc>
        <w:tc>
          <w:tcPr>
            <w:tcW w:w="197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664C" w:rsidP="008B664C">
            <w:pPr>
              <w:widowControl/>
              <w:jc w:val="center"/>
              <w:rPr>
                <w:rFonts w:ascii="仿宋_GB2312" w:hAnsi="宋体" w:cs="Arial"/>
                <w:b/>
                <w:bCs/>
                <w:color w:val="000000"/>
                <w:kern w:val="0"/>
                <w:sz w:val="27"/>
                <w:szCs w:val="27"/>
              </w:rPr>
            </w:pPr>
            <w:r w:rsidRPr="00DF66A1">
              <w:rPr>
                <w:rFonts w:ascii="仿宋_GB2312" w:hAnsi="宋体" w:cs="Arial" w:hint="eastAsia"/>
                <w:b/>
                <w:bCs/>
                <w:color w:val="000000"/>
                <w:kern w:val="0"/>
                <w:sz w:val="27"/>
                <w:szCs w:val="27"/>
              </w:rPr>
              <w:t>履职效益</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664C" w:rsidP="008B664C">
            <w:pPr>
              <w:widowControl/>
              <w:jc w:val="center"/>
              <w:rPr>
                <w:rFonts w:ascii="仿宋_GB2312" w:hAnsi="宋体" w:cs="Arial"/>
                <w:b/>
                <w:bCs/>
                <w:color w:val="000000"/>
                <w:kern w:val="0"/>
                <w:sz w:val="27"/>
                <w:szCs w:val="27"/>
              </w:rPr>
            </w:pPr>
            <w:r w:rsidRPr="00DF66A1">
              <w:rPr>
                <w:rFonts w:ascii="仿宋_GB2312" w:hAnsi="宋体" w:cs="Arial" w:hint="eastAsia"/>
                <w:b/>
                <w:bCs/>
                <w:color w:val="000000"/>
                <w:kern w:val="0"/>
                <w:sz w:val="27"/>
                <w:szCs w:val="27"/>
              </w:rPr>
              <w:t>绩效指标</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664C" w:rsidP="008B664C">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本年度计划完成水平</w:t>
            </w:r>
          </w:p>
        </w:tc>
      </w:tr>
      <w:tr w:rsidR="008B664C" w:rsidRPr="008B664C" w:rsidTr="00C51547">
        <w:trPr>
          <w:trHeight w:val="750"/>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8B664C" w:rsidRPr="00DF66A1" w:rsidRDefault="008B664C" w:rsidP="008B664C">
            <w:pPr>
              <w:widowControl/>
              <w:jc w:val="left"/>
              <w:rPr>
                <w:rFonts w:ascii="仿宋_GB2312" w:hAnsi="宋体" w:cs="Arial"/>
                <w:b/>
                <w:bCs/>
                <w:color w:val="000000"/>
                <w:kern w:val="0"/>
                <w:sz w:val="27"/>
                <w:szCs w:val="27"/>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664C" w:rsidRPr="00DF66A1" w:rsidRDefault="008B664C" w:rsidP="008B664C">
            <w:pPr>
              <w:widowControl/>
              <w:jc w:val="left"/>
              <w:rPr>
                <w:rFonts w:ascii="仿宋_GB2312" w:hAnsi="宋体" w:cs="Arial"/>
                <w:b/>
                <w:bCs/>
                <w:color w:val="000000"/>
                <w:kern w:val="0"/>
                <w:sz w:val="27"/>
                <w:szCs w:val="27"/>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664C" w:rsidP="008B664C">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项目完成率</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BD1D95" w:rsidP="008B664C">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95</w:t>
            </w:r>
            <w:r w:rsidR="008B664C" w:rsidRPr="00DF66A1">
              <w:rPr>
                <w:rFonts w:ascii="仿宋_GB2312" w:hAnsi="宋体" w:cs="Arial" w:hint="eastAsia"/>
                <w:color w:val="000000"/>
                <w:kern w:val="0"/>
                <w:sz w:val="27"/>
                <w:szCs w:val="27"/>
              </w:rPr>
              <w:t>%</w:t>
            </w:r>
          </w:p>
        </w:tc>
      </w:tr>
      <w:tr w:rsidR="008B664C" w:rsidRPr="008B664C" w:rsidTr="00C51547">
        <w:trPr>
          <w:trHeight w:val="750"/>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8B664C" w:rsidRPr="00DF66A1" w:rsidRDefault="008B664C" w:rsidP="008B664C">
            <w:pPr>
              <w:widowControl/>
              <w:jc w:val="left"/>
              <w:rPr>
                <w:rFonts w:ascii="仿宋_GB2312" w:hAnsi="宋体" w:cs="Arial"/>
                <w:b/>
                <w:bCs/>
                <w:color w:val="000000"/>
                <w:kern w:val="0"/>
                <w:sz w:val="27"/>
                <w:szCs w:val="27"/>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B664C" w:rsidRPr="00DF66A1" w:rsidRDefault="008B664C" w:rsidP="008B664C">
            <w:pPr>
              <w:widowControl/>
              <w:jc w:val="left"/>
              <w:rPr>
                <w:rFonts w:ascii="仿宋_GB2312" w:hAnsi="宋体" w:cs="Arial"/>
                <w:b/>
                <w:bCs/>
                <w:color w:val="000000"/>
                <w:kern w:val="0"/>
                <w:sz w:val="27"/>
                <w:szCs w:val="27"/>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664C" w:rsidP="008B664C">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项目好评率</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B664C" w:rsidRPr="00DF66A1" w:rsidRDefault="008B1C00" w:rsidP="008B664C">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80%</w:t>
            </w:r>
          </w:p>
        </w:tc>
      </w:tr>
    </w:tbl>
    <w:p w:rsidR="0076764A" w:rsidRPr="00823BBE" w:rsidRDefault="008B664C" w:rsidP="00B56867">
      <w:pPr>
        <w:autoSpaceDE w:val="0"/>
        <w:autoSpaceDN w:val="0"/>
        <w:adjustRightInd w:val="0"/>
        <w:ind w:firstLineChars="200" w:firstLine="422"/>
        <w:jc w:val="left"/>
        <w:rPr>
          <w:rFonts w:eastAsia="宋体"/>
          <w:b/>
          <w:kern w:val="0"/>
          <w:sz w:val="21"/>
          <w:szCs w:val="21"/>
        </w:rPr>
      </w:pPr>
      <w:r w:rsidRPr="00823BBE">
        <w:rPr>
          <w:rFonts w:eastAsia="宋体" w:hint="eastAsia"/>
          <w:b/>
          <w:kern w:val="0"/>
          <w:sz w:val="21"/>
          <w:szCs w:val="21"/>
        </w:rPr>
        <w:t>注：本单位</w:t>
      </w:r>
      <w:r w:rsidR="00823BBE" w:rsidRPr="00823BBE">
        <w:rPr>
          <w:rFonts w:eastAsia="宋体" w:hint="eastAsia"/>
          <w:b/>
          <w:kern w:val="0"/>
          <w:sz w:val="21"/>
          <w:szCs w:val="21"/>
        </w:rPr>
        <w:t>无省委、省政府、省人大、中央相关部门交办或下达的重点工作任务，本单位重点工作指本单位项目资金比</w:t>
      </w:r>
      <w:r w:rsidR="00B56867">
        <w:rPr>
          <w:rFonts w:eastAsia="宋体" w:hint="eastAsia"/>
          <w:b/>
          <w:kern w:val="0"/>
          <w:sz w:val="21"/>
          <w:szCs w:val="21"/>
        </w:rPr>
        <w:t>重</w:t>
      </w:r>
      <w:r w:rsidR="00823BBE" w:rsidRPr="00823BBE">
        <w:rPr>
          <w:rFonts w:eastAsia="宋体" w:hint="eastAsia"/>
          <w:b/>
          <w:kern w:val="0"/>
          <w:sz w:val="21"/>
          <w:szCs w:val="21"/>
        </w:rPr>
        <w:t>较</w:t>
      </w:r>
      <w:r w:rsidR="00823BBE">
        <w:rPr>
          <w:rFonts w:eastAsia="宋体" w:hint="eastAsia"/>
          <w:b/>
          <w:kern w:val="0"/>
          <w:sz w:val="21"/>
          <w:szCs w:val="21"/>
        </w:rPr>
        <w:t>大</w:t>
      </w:r>
      <w:r w:rsidR="00823BBE" w:rsidRPr="00823BBE">
        <w:rPr>
          <w:rFonts w:eastAsia="宋体" w:hint="eastAsia"/>
          <w:b/>
          <w:kern w:val="0"/>
          <w:sz w:val="21"/>
          <w:szCs w:val="21"/>
        </w:rPr>
        <w:t>的生育关怀行动和业务培训项目</w:t>
      </w:r>
      <w:r w:rsidR="005D15F1">
        <w:rPr>
          <w:rFonts w:eastAsia="宋体" w:hint="eastAsia"/>
          <w:b/>
          <w:kern w:val="0"/>
          <w:sz w:val="21"/>
          <w:szCs w:val="21"/>
        </w:rPr>
        <w:t>，以及由本单位组织开展的在全省有较大影响的</w:t>
      </w:r>
      <w:r w:rsidR="008B1C00">
        <w:rPr>
          <w:rFonts w:eastAsia="宋体" w:hint="eastAsia"/>
          <w:b/>
          <w:kern w:val="0"/>
          <w:sz w:val="21"/>
          <w:szCs w:val="21"/>
        </w:rPr>
        <w:t>计生保险</w:t>
      </w:r>
      <w:r w:rsidR="00B56867">
        <w:rPr>
          <w:rFonts w:eastAsia="宋体" w:hint="eastAsia"/>
          <w:b/>
          <w:kern w:val="0"/>
          <w:sz w:val="21"/>
          <w:szCs w:val="21"/>
        </w:rPr>
        <w:t>工作</w:t>
      </w:r>
      <w:r w:rsidR="00823BBE" w:rsidRPr="00823BBE">
        <w:rPr>
          <w:rFonts w:eastAsia="宋体" w:hint="eastAsia"/>
          <w:b/>
          <w:kern w:val="0"/>
          <w:sz w:val="21"/>
          <w:szCs w:val="21"/>
        </w:rPr>
        <w:t>。</w:t>
      </w:r>
    </w:p>
    <w:p w:rsidR="0076764A" w:rsidRDefault="004E7E0C">
      <w:pPr>
        <w:pStyle w:val="1210"/>
        <w:numPr>
          <w:ilvl w:val="0"/>
          <w:numId w:val="1"/>
        </w:numPr>
        <w:spacing w:line="560" w:lineRule="exact"/>
        <w:ind w:left="0" w:rightChars="50" w:right="160" w:firstLineChars="221" w:firstLine="707"/>
        <w:rPr>
          <w:rFonts w:ascii="Times New Roman" w:eastAsia="楷体_GB2312" w:cs="Times New Roman"/>
          <w:szCs w:val="32"/>
        </w:rPr>
      </w:pPr>
      <w:r>
        <w:rPr>
          <w:rFonts w:ascii="Times New Roman" w:eastAsia="楷体_GB2312" w:cs="Times New Roman"/>
          <w:szCs w:val="32"/>
        </w:rPr>
        <w:t>部门整体</w:t>
      </w:r>
      <w:r w:rsidR="008B1C00">
        <w:rPr>
          <w:rFonts w:ascii="Times New Roman" w:eastAsia="楷体_GB2312" w:cs="Times New Roman" w:hint="eastAsia"/>
          <w:szCs w:val="32"/>
        </w:rPr>
        <w:t>支出</w:t>
      </w:r>
      <w:r>
        <w:rPr>
          <w:rFonts w:ascii="Times New Roman" w:eastAsia="楷体_GB2312" w:cs="Times New Roman"/>
          <w:szCs w:val="32"/>
        </w:rPr>
        <w:t>情况。</w:t>
      </w:r>
    </w:p>
    <w:p w:rsidR="0076764A" w:rsidRDefault="008B1C00">
      <w:pPr>
        <w:adjustRightInd w:val="0"/>
        <w:snapToGrid w:val="0"/>
        <w:spacing w:line="560" w:lineRule="exact"/>
        <w:ind w:firstLine="570"/>
        <w:rPr>
          <w:kern w:val="0"/>
          <w:szCs w:val="32"/>
        </w:rPr>
      </w:pPr>
      <w:r>
        <w:rPr>
          <w:rFonts w:hint="eastAsia"/>
          <w:kern w:val="0"/>
          <w:szCs w:val="32"/>
        </w:rPr>
        <w:t>我会</w:t>
      </w:r>
      <w:r w:rsidR="00687BD2">
        <w:rPr>
          <w:kern w:val="0"/>
          <w:szCs w:val="32"/>
        </w:rPr>
        <w:t>2018</w:t>
      </w:r>
      <w:r w:rsidR="00687BD2">
        <w:rPr>
          <w:kern w:val="0"/>
          <w:szCs w:val="32"/>
        </w:rPr>
        <w:t>年</w:t>
      </w:r>
      <w:r>
        <w:rPr>
          <w:rFonts w:hint="eastAsia"/>
          <w:kern w:val="0"/>
          <w:szCs w:val="32"/>
        </w:rPr>
        <w:t>部门整体支出为</w:t>
      </w:r>
      <w:r>
        <w:rPr>
          <w:rFonts w:hint="eastAsia"/>
          <w:kern w:val="0"/>
          <w:szCs w:val="32"/>
        </w:rPr>
        <w:t>730.48</w:t>
      </w:r>
      <w:r>
        <w:rPr>
          <w:rFonts w:hint="eastAsia"/>
          <w:kern w:val="0"/>
          <w:szCs w:val="32"/>
        </w:rPr>
        <w:t>万元（含上年结转项目经费支出</w:t>
      </w:r>
      <w:r>
        <w:rPr>
          <w:rFonts w:hint="eastAsia"/>
          <w:kern w:val="0"/>
          <w:szCs w:val="32"/>
        </w:rPr>
        <w:t>4.22</w:t>
      </w:r>
      <w:r>
        <w:rPr>
          <w:rFonts w:hint="eastAsia"/>
          <w:kern w:val="0"/>
          <w:szCs w:val="32"/>
        </w:rPr>
        <w:t>万元），包括</w:t>
      </w:r>
      <w:r>
        <w:rPr>
          <w:rFonts w:ascii="仿宋_GB2312" w:hAnsi="仿宋" w:hint="eastAsia"/>
          <w:szCs w:val="32"/>
        </w:rPr>
        <w:t>：一般公共财政拨款支出730.38万元，其他非财政支出入0.1万元。</w:t>
      </w:r>
      <w:r w:rsidR="004E7E0C">
        <w:rPr>
          <w:kern w:val="0"/>
          <w:szCs w:val="32"/>
        </w:rPr>
        <w:t>其中：</w:t>
      </w:r>
      <w:r>
        <w:rPr>
          <w:rFonts w:hint="eastAsia"/>
          <w:kern w:val="0"/>
          <w:szCs w:val="32"/>
        </w:rPr>
        <w:t>人员支出：</w:t>
      </w:r>
      <w:r w:rsidRPr="008B1C00">
        <w:rPr>
          <w:kern w:val="0"/>
          <w:szCs w:val="32"/>
        </w:rPr>
        <w:t>504.41</w:t>
      </w:r>
      <w:r>
        <w:rPr>
          <w:rFonts w:hint="eastAsia"/>
          <w:kern w:val="0"/>
          <w:szCs w:val="32"/>
        </w:rPr>
        <w:t>万元，公用经费：</w:t>
      </w:r>
      <w:r>
        <w:rPr>
          <w:rFonts w:hint="eastAsia"/>
          <w:kern w:val="0"/>
          <w:szCs w:val="32"/>
        </w:rPr>
        <w:t>83.</w:t>
      </w:r>
      <w:r w:rsidR="00A53635">
        <w:rPr>
          <w:rFonts w:hint="eastAsia"/>
          <w:kern w:val="0"/>
          <w:szCs w:val="32"/>
        </w:rPr>
        <w:t>09</w:t>
      </w:r>
      <w:r>
        <w:rPr>
          <w:rFonts w:hint="eastAsia"/>
          <w:kern w:val="0"/>
          <w:szCs w:val="32"/>
        </w:rPr>
        <w:t>万元，项目支出</w:t>
      </w:r>
      <w:r>
        <w:rPr>
          <w:rFonts w:hint="eastAsia"/>
          <w:kern w:val="0"/>
          <w:szCs w:val="32"/>
        </w:rPr>
        <w:t>142.98</w:t>
      </w:r>
      <w:r>
        <w:rPr>
          <w:rFonts w:hint="eastAsia"/>
          <w:kern w:val="0"/>
          <w:szCs w:val="32"/>
        </w:rPr>
        <w:t>万元（含上年结转项目经费支出</w:t>
      </w:r>
      <w:r>
        <w:rPr>
          <w:rFonts w:hint="eastAsia"/>
          <w:kern w:val="0"/>
          <w:szCs w:val="32"/>
        </w:rPr>
        <w:t>4.22</w:t>
      </w:r>
      <w:r>
        <w:rPr>
          <w:rFonts w:hint="eastAsia"/>
          <w:kern w:val="0"/>
          <w:szCs w:val="32"/>
        </w:rPr>
        <w:t>万元）。</w:t>
      </w:r>
    </w:p>
    <w:p w:rsidR="0076764A" w:rsidRDefault="004E7E0C">
      <w:pPr>
        <w:pStyle w:val="1210"/>
        <w:spacing w:line="560" w:lineRule="exact"/>
        <w:ind w:left="0" w:rightChars="50" w:right="160" w:firstLineChars="232" w:firstLine="742"/>
        <w:outlineLvl w:val="0"/>
        <w:rPr>
          <w:rFonts w:ascii="Times New Roman" w:eastAsia="黑体" w:cs="Times New Roman"/>
          <w:szCs w:val="32"/>
        </w:rPr>
      </w:pPr>
      <w:r>
        <w:rPr>
          <w:rFonts w:ascii="Times New Roman" w:eastAsia="黑体" w:cs="Times New Roman"/>
          <w:szCs w:val="32"/>
        </w:rPr>
        <w:lastRenderedPageBreak/>
        <w:t>二、绩效</w:t>
      </w:r>
      <w:r w:rsidR="007E14A2">
        <w:rPr>
          <w:rFonts w:ascii="Times New Roman" w:eastAsia="黑体" w:cs="Times New Roman" w:hint="eastAsia"/>
          <w:szCs w:val="32"/>
        </w:rPr>
        <w:t>自评</w:t>
      </w:r>
    </w:p>
    <w:p w:rsidR="0076764A" w:rsidRDefault="00687BD2">
      <w:pPr>
        <w:adjustRightInd w:val="0"/>
        <w:snapToGrid w:val="0"/>
        <w:spacing w:line="560" w:lineRule="exact"/>
        <w:ind w:firstLine="570"/>
        <w:rPr>
          <w:kern w:val="0"/>
          <w:szCs w:val="32"/>
        </w:rPr>
      </w:pPr>
      <w:r>
        <w:rPr>
          <w:rFonts w:hint="eastAsia"/>
          <w:kern w:val="0"/>
          <w:szCs w:val="32"/>
        </w:rPr>
        <w:t>我会</w:t>
      </w:r>
      <w:r>
        <w:rPr>
          <w:rFonts w:hint="eastAsia"/>
          <w:kern w:val="0"/>
          <w:szCs w:val="32"/>
        </w:rPr>
        <w:t>2018</w:t>
      </w:r>
      <w:r>
        <w:rPr>
          <w:rFonts w:hint="eastAsia"/>
          <w:kern w:val="0"/>
          <w:szCs w:val="32"/>
        </w:rPr>
        <w:t>年整体支出</w:t>
      </w:r>
      <w:r w:rsidR="00B56867">
        <w:rPr>
          <w:rFonts w:hint="eastAsia"/>
          <w:kern w:val="0"/>
          <w:szCs w:val="32"/>
        </w:rPr>
        <w:t>绩效评估</w:t>
      </w:r>
      <w:r w:rsidR="004E7E0C">
        <w:rPr>
          <w:kern w:val="0"/>
          <w:szCs w:val="32"/>
        </w:rPr>
        <w:t>情况如下：</w:t>
      </w:r>
    </w:p>
    <w:p w:rsidR="0076764A" w:rsidRDefault="004E7E0C">
      <w:pPr>
        <w:pStyle w:val="1210"/>
        <w:numPr>
          <w:ilvl w:val="0"/>
          <w:numId w:val="2"/>
        </w:numPr>
        <w:spacing w:line="560" w:lineRule="exact"/>
        <w:ind w:left="0" w:rightChars="50" w:right="160" w:firstLineChars="221" w:firstLine="707"/>
        <w:rPr>
          <w:rFonts w:ascii="Times New Roman" w:eastAsia="楷体_GB2312" w:cs="Times New Roman"/>
          <w:szCs w:val="32"/>
        </w:rPr>
      </w:pPr>
      <w:r>
        <w:rPr>
          <w:rFonts w:ascii="Times New Roman" w:eastAsia="楷体_GB2312" w:cs="Times New Roman"/>
          <w:szCs w:val="32"/>
        </w:rPr>
        <w:t>预算编制情况。</w:t>
      </w:r>
    </w:p>
    <w:p w:rsidR="0076764A" w:rsidRDefault="004E7E0C">
      <w:pPr>
        <w:adjustRightInd w:val="0"/>
        <w:snapToGrid w:val="0"/>
        <w:spacing w:line="560" w:lineRule="exact"/>
        <w:ind w:firstLine="570"/>
        <w:rPr>
          <w:kern w:val="0"/>
          <w:szCs w:val="32"/>
        </w:rPr>
      </w:pPr>
      <w:r>
        <w:rPr>
          <w:kern w:val="0"/>
          <w:szCs w:val="32"/>
        </w:rPr>
        <w:t>2018</w:t>
      </w:r>
      <w:r>
        <w:rPr>
          <w:kern w:val="0"/>
          <w:szCs w:val="32"/>
        </w:rPr>
        <w:t>年，我</w:t>
      </w:r>
      <w:r w:rsidR="007E14A2">
        <w:rPr>
          <w:rFonts w:hint="eastAsia"/>
          <w:kern w:val="0"/>
          <w:szCs w:val="32"/>
        </w:rPr>
        <w:t>会</w:t>
      </w:r>
      <w:r>
        <w:rPr>
          <w:kern w:val="0"/>
          <w:szCs w:val="32"/>
        </w:rPr>
        <w:t>严格按照新《预算法》和省财政厅的有关要求开展研究和编制部门预算；资金投向和结构分布合理，符合</w:t>
      </w:r>
      <w:r w:rsidR="00B56867">
        <w:rPr>
          <w:rFonts w:hint="eastAsia"/>
          <w:kern w:val="0"/>
          <w:szCs w:val="32"/>
        </w:rPr>
        <w:t>预算资金管理和</w:t>
      </w:r>
      <w:r>
        <w:rPr>
          <w:kern w:val="0"/>
          <w:szCs w:val="32"/>
        </w:rPr>
        <w:t>部门职能</w:t>
      </w:r>
      <w:r w:rsidR="00420D61">
        <w:rPr>
          <w:rFonts w:hint="eastAsia"/>
          <w:kern w:val="0"/>
          <w:szCs w:val="32"/>
        </w:rPr>
        <w:t>要求</w:t>
      </w:r>
      <w:r>
        <w:rPr>
          <w:kern w:val="0"/>
          <w:szCs w:val="32"/>
        </w:rPr>
        <w:t>；项目设立内容科学合法、具体明确、合理可行；项目申报</w:t>
      </w:r>
      <w:r w:rsidR="00420D61">
        <w:rPr>
          <w:rFonts w:hint="eastAsia"/>
          <w:kern w:val="0"/>
          <w:szCs w:val="32"/>
        </w:rPr>
        <w:t>由各科室根据年度工作计划安排制定，报</w:t>
      </w:r>
      <w:r>
        <w:rPr>
          <w:kern w:val="0"/>
          <w:szCs w:val="32"/>
        </w:rPr>
        <w:t>单位领导班子审议</w:t>
      </w:r>
      <w:r w:rsidR="00420D61">
        <w:rPr>
          <w:rFonts w:hint="eastAsia"/>
          <w:kern w:val="0"/>
          <w:szCs w:val="32"/>
        </w:rPr>
        <w:t>通过</w:t>
      </w:r>
      <w:r w:rsidR="00420D61">
        <w:rPr>
          <w:kern w:val="0"/>
          <w:szCs w:val="32"/>
        </w:rPr>
        <w:t>；部门预算项目审批由省财政报请省人大审批</w:t>
      </w:r>
      <w:r w:rsidR="00AB662E">
        <w:rPr>
          <w:rFonts w:hint="eastAsia"/>
          <w:kern w:val="0"/>
          <w:szCs w:val="32"/>
        </w:rPr>
        <w:t>；</w:t>
      </w:r>
      <w:r w:rsidR="00AB662E">
        <w:rPr>
          <w:kern w:val="0"/>
          <w:szCs w:val="32"/>
        </w:rPr>
        <w:t>部门整体支出绩效目标</w:t>
      </w:r>
      <w:r w:rsidR="00AB662E">
        <w:rPr>
          <w:rFonts w:hint="eastAsia"/>
          <w:kern w:val="0"/>
          <w:szCs w:val="32"/>
        </w:rPr>
        <w:t>设定基本符合要求</w:t>
      </w:r>
      <w:r w:rsidR="00AB662E">
        <w:rPr>
          <w:kern w:val="0"/>
          <w:szCs w:val="32"/>
        </w:rPr>
        <w:t>，</w:t>
      </w:r>
      <w:r w:rsidR="00AB662E">
        <w:rPr>
          <w:rFonts w:hint="eastAsia"/>
          <w:kern w:val="0"/>
          <w:szCs w:val="32"/>
        </w:rPr>
        <w:t>但由于初次接触部门整体支出绩效评价工作，缺少经验，设定目标还不够科学，主要偏重于工作量的完成，</w:t>
      </w:r>
      <w:r w:rsidR="0033145D">
        <w:rPr>
          <w:rFonts w:hint="eastAsia"/>
          <w:kern w:val="0"/>
          <w:szCs w:val="32"/>
        </w:rPr>
        <w:t>未</w:t>
      </w:r>
      <w:r w:rsidR="00AB662E">
        <w:rPr>
          <w:rFonts w:hint="eastAsia"/>
          <w:kern w:val="0"/>
          <w:szCs w:val="32"/>
        </w:rPr>
        <w:t>能细致反映工作完成的质量情况，有待于进一步改进</w:t>
      </w:r>
      <w:r w:rsidR="00AB662E">
        <w:rPr>
          <w:kern w:val="0"/>
          <w:szCs w:val="32"/>
        </w:rPr>
        <w:t>。</w:t>
      </w:r>
    </w:p>
    <w:p w:rsidR="0076764A" w:rsidRDefault="004E7E0C">
      <w:pPr>
        <w:pStyle w:val="1210"/>
        <w:numPr>
          <w:ilvl w:val="0"/>
          <w:numId w:val="2"/>
        </w:numPr>
        <w:spacing w:line="560" w:lineRule="exact"/>
        <w:ind w:left="0" w:rightChars="50" w:right="160" w:firstLineChars="221" w:firstLine="707"/>
        <w:rPr>
          <w:rFonts w:ascii="Times New Roman" w:eastAsia="楷体_GB2312" w:cs="Times New Roman"/>
          <w:szCs w:val="32"/>
        </w:rPr>
      </w:pPr>
      <w:r>
        <w:rPr>
          <w:rFonts w:ascii="Times New Roman" w:eastAsia="楷体_GB2312" w:cs="Times New Roman"/>
          <w:szCs w:val="32"/>
        </w:rPr>
        <w:t>预算执行情况</w:t>
      </w:r>
    </w:p>
    <w:p w:rsidR="0076764A" w:rsidRPr="00DA3E06" w:rsidRDefault="008E0F32">
      <w:pPr>
        <w:adjustRightInd w:val="0"/>
        <w:snapToGrid w:val="0"/>
        <w:spacing w:line="560" w:lineRule="exact"/>
        <w:ind w:firstLine="570"/>
        <w:rPr>
          <w:kern w:val="0"/>
          <w:szCs w:val="32"/>
        </w:rPr>
      </w:pPr>
      <w:r>
        <w:rPr>
          <w:kern w:val="0"/>
          <w:szCs w:val="32"/>
        </w:rPr>
        <w:t>根据省财政厅通报的信息，我</w:t>
      </w:r>
      <w:proofErr w:type="gramStart"/>
      <w:r>
        <w:rPr>
          <w:rFonts w:hint="eastAsia"/>
          <w:kern w:val="0"/>
          <w:szCs w:val="32"/>
        </w:rPr>
        <w:t>会</w:t>
      </w:r>
      <w:r>
        <w:rPr>
          <w:kern w:val="0"/>
          <w:szCs w:val="32"/>
        </w:rPr>
        <w:t>部门</w:t>
      </w:r>
      <w:proofErr w:type="gramEnd"/>
      <w:r>
        <w:rPr>
          <w:kern w:val="0"/>
          <w:szCs w:val="32"/>
        </w:rPr>
        <w:t>预算执行的支出率达</w:t>
      </w:r>
      <w:r>
        <w:rPr>
          <w:rFonts w:hint="eastAsia"/>
          <w:kern w:val="0"/>
          <w:szCs w:val="32"/>
        </w:rPr>
        <w:t>87.7</w:t>
      </w:r>
      <w:r>
        <w:rPr>
          <w:kern w:val="0"/>
          <w:szCs w:val="32"/>
        </w:rPr>
        <w:t>%</w:t>
      </w:r>
      <w:r>
        <w:rPr>
          <w:kern w:val="0"/>
          <w:szCs w:val="32"/>
        </w:rPr>
        <w:t>，</w:t>
      </w:r>
      <w:r>
        <w:rPr>
          <w:rFonts w:hint="eastAsia"/>
          <w:kern w:val="0"/>
          <w:szCs w:val="32"/>
        </w:rPr>
        <w:t>财政资金结转结余率为</w:t>
      </w:r>
      <w:r>
        <w:rPr>
          <w:rFonts w:hint="eastAsia"/>
          <w:kern w:val="0"/>
          <w:szCs w:val="32"/>
        </w:rPr>
        <w:t>9%</w:t>
      </w:r>
      <w:r>
        <w:rPr>
          <w:rFonts w:hint="eastAsia"/>
          <w:kern w:val="0"/>
          <w:szCs w:val="32"/>
        </w:rPr>
        <w:t>，</w:t>
      </w:r>
      <w:r w:rsidR="00671A26">
        <w:rPr>
          <w:rFonts w:hint="eastAsia"/>
          <w:kern w:val="0"/>
          <w:szCs w:val="32"/>
        </w:rPr>
        <w:t>财务支出</w:t>
      </w:r>
      <w:r w:rsidR="00634BC6">
        <w:rPr>
          <w:rFonts w:hint="eastAsia"/>
          <w:kern w:val="0"/>
          <w:szCs w:val="32"/>
        </w:rPr>
        <w:t>符合规范</w:t>
      </w:r>
      <w:r w:rsidR="00671A26">
        <w:rPr>
          <w:rFonts w:hint="eastAsia"/>
          <w:kern w:val="0"/>
          <w:szCs w:val="32"/>
        </w:rPr>
        <w:t>，未发</w:t>
      </w:r>
      <w:r w:rsidR="00327AB8">
        <w:rPr>
          <w:rFonts w:hint="eastAsia"/>
          <w:kern w:val="0"/>
          <w:szCs w:val="32"/>
        </w:rPr>
        <w:t>生</w:t>
      </w:r>
      <w:r w:rsidR="00327AB8">
        <w:rPr>
          <w:kern w:val="0"/>
          <w:szCs w:val="32"/>
        </w:rPr>
        <w:t>虚列支出，截留、挤占、挪用资金等</w:t>
      </w:r>
      <w:r w:rsidR="00671A26">
        <w:rPr>
          <w:rFonts w:hint="eastAsia"/>
          <w:kern w:val="0"/>
          <w:szCs w:val="32"/>
        </w:rPr>
        <w:t>重大违规情况</w:t>
      </w:r>
      <w:r w:rsidR="00327AB8">
        <w:rPr>
          <w:rFonts w:hint="eastAsia"/>
          <w:kern w:val="0"/>
          <w:szCs w:val="32"/>
        </w:rPr>
        <w:t>，各项支出严格执行审批手续</w:t>
      </w:r>
      <w:r w:rsidR="00634BC6">
        <w:rPr>
          <w:rFonts w:hint="eastAsia"/>
          <w:kern w:val="0"/>
          <w:szCs w:val="32"/>
        </w:rPr>
        <w:t>。</w:t>
      </w:r>
      <w:r w:rsidR="00671A26">
        <w:rPr>
          <w:rFonts w:hint="eastAsia"/>
          <w:kern w:val="0"/>
          <w:szCs w:val="32"/>
        </w:rPr>
        <w:t>预决算</w:t>
      </w:r>
      <w:r w:rsidR="00327AB8">
        <w:rPr>
          <w:rFonts w:hint="eastAsia"/>
          <w:kern w:val="0"/>
          <w:szCs w:val="32"/>
        </w:rPr>
        <w:t>信息</w:t>
      </w:r>
      <w:r w:rsidR="00634BC6">
        <w:rPr>
          <w:rFonts w:hint="eastAsia"/>
          <w:kern w:val="0"/>
          <w:szCs w:val="32"/>
        </w:rPr>
        <w:t>及“三公”支出</w:t>
      </w:r>
      <w:r w:rsidR="00327AB8">
        <w:rPr>
          <w:rFonts w:hint="eastAsia"/>
          <w:kern w:val="0"/>
          <w:szCs w:val="32"/>
        </w:rPr>
        <w:t>情况</w:t>
      </w:r>
      <w:r w:rsidR="00634BC6">
        <w:rPr>
          <w:rFonts w:hint="eastAsia"/>
          <w:kern w:val="0"/>
          <w:szCs w:val="32"/>
        </w:rPr>
        <w:t>严格</w:t>
      </w:r>
      <w:r w:rsidR="00671A26">
        <w:rPr>
          <w:rFonts w:hint="eastAsia"/>
          <w:kern w:val="0"/>
          <w:szCs w:val="32"/>
        </w:rPr>
        <w:t>按</w:t>
      </w:r>
      <w:r w:rsidR="00121266">
        <w:rPr>
          <w:rFonts w:hint="eastAsia"/>
          <w:kern w:val="0"/>
          <w:szCs w:val="32"/>
        </w:rPr>
        <w:t>规定的</w:t>
      </w:r>
      <w:r w:rsidR="00671A26">
        <w:rPr>
          <w:rFonts w:hint="eastAsia"/>
          <w:kern w:val="0"/>
          <w:szCs w:val="32"/>
        </w:rPr>
        <w:t>限</w:t>
      </w:r>
      <w:r w:rsidR="00327AB8">
        <w:rPr>
          <w:rFonts w:hint="eastAsia"/>
          <w:kern w:val="0"/>
          <w:szCs w:val="32"/>
        </w:rPr>
        <w:t>和方式</w:t>
      </w:r>
      <w:r w:rsidR="00671A26">
        <w:rPr>
          <w:rFonts w:hint="eastAsia"/>
          <w:kern w:val="0"/>
          <w:szCs w:val="32"/>
        </w:rPr>
        <w:t>公开</w:t>
      </w:r>
      <w:r w:rsidR="00327AB8">
        <w:rPr>
          <w:rFonts w:hint="eastAsia"/>
          <w:kern w:val="0"/>
          <w:szCs w:val="32"/>
        </w:rPr>
        <w:t>，接受社会监督</w:t>
      </w:r>
      <w:r w:rsidR="00671A26">
        <w:rPr>
          <w:rFonts w:hint="eastAsia"/>
          <w:kern w:val="0"/>
          <w:szCs w:val="32"/>
        </w:rPr>
        <w:t>。</w:t>
      </w:r>
      <w:r w:rsidR="00327AB8">
        <w:rPr>
          <w:kern w:val="0"/>
          <w:szCs w:val="32"/>
        </w:rPr>
        <w:t>项目实施均依法依规，项目申报、方案调整按</w:t>
      </w:r>
      <w:r w:rsidR="00327AB8">
        <w:rPr>
          <w:rFonts w:hint="eastAsia"/>
          <w:kern w:val="0"/>
          <w:szCs w:val="32"/>
        </w:rPr>
        <w:t>严格按相关制度执行并</w:t>
      </w:r>
      <w:r w:rsidR="00327AB8">
        <w:rPr>
          <w:kern w:val="0"/>
          <w:szCs w:val="32"/>
        </w:rPr>
        <w:t>履行</w:t>
      </w:r>
      <w:r w:rsidR="00327AB8">
        <w:rPr>
          <w:rFonts w:hint="eastAsia"/>
          <w:kern w:val="0"/>
          <w:szCs w:val="32"/>
        </w:rPr>
        <w:t>必要的</w:t>
      </w:r>
      <w:r w:rsidR="00327AB8">
        <w:rPr>
          <w:kern w:val="0"/>
          <w:szCs w:val="32"/>
        </w:rPr>
        <w:t>报批手续</w:t>
      </w:r>
      <w:r w:rsidR="00327AB8">
        <w:rPr>
          <w:rFonts w:hint="eastAsia"/>
          <w:kern w:val="0"/>
          <w:szCs w:val="32"/>
        </w:rPr>
        <w:t>。</w:t>
      </w:r>
      <w:r w:rsidR="00671A26">
        <w:rPr>
          <w:rFonts w:hint="eastAsia"/>
          <w:kern w:val="0"/>
          <w:szCs w:val="32"/>
        </w:rPr>
        <w:t>资金管理较严格，</w:t>
      </w:r>
      <w:r w:rsidR="00DA3E06">
        <w:rPr>
          <w:rFonts w:hint="eastAsia"/>
          <w:kern w:val="0"/>
          <w:szCs w:val="32"/>
        </w:rPr>
        <w:t>不符合财务、财政管理</w:t>
      </w:r>
      <w:r w:rsidR="00327AB8">
        <w:rPr>
          <w:rFonts w:hint="eastAsia"/>
          <w:kern w:val="0"/>
          <w:szCs w:val="32"/>
        </w:rPr>
        <w:t>制度</w:t>
      </w:r>
      <w:r w:rsidR="00121266">
        <w:rPr>
          <w:rFonts w:hint="eastAsia"/>
          <w:kern w:val="0"/>
          <w:szCs w:val="32"/>
        </w:rPr>
        <w:t>规定</w:t>
      </w:r>
      <w:r w:rsidR="00DA3E06">
        <w:rPr>
          <w:rFonts w:hint="eastAsia"/>
          <w:kern w:val="0"/>
          <w:szCs w:val="32"/>
        </w:rPr>
        <w:t>，未经领导审批的支出，一律不予以办理报销或支出手续。</w:t>
      </w:r>
      <w:r w:rsidR="00634BC6">
        <w:rPr>
          <w:rFonts w:hint="eastAsia"/>
          <w:kern w:val="0"/>
          <w:szCs w:val="32"/>
        </w:rPr>
        <w:t>资产配置合理，未出现闲置、浪费资产的情况，</w:t>
      </w:r>
      <w:r w:rsidR="00327AB8">
        <w:rPr>
          <w:rFonts w:hint="eastAsia"/>
          <w:kern w:val="0"/>
          <w:szCs w:val="32"/>
        </w:rPr>
        <w:t>资产管理较严格，资产入账、处置、领用</w:t>
      </w:r>
      <w:proofErr w:type="gramStart"/>
      <w:r w:rsidR="00327AB8">
        <w:rPr>
          <w:rFonts w:hint="eastAsia"/>
          <w:kern w:val="0"/>
          <w:szCs w:val="32"/>
        </w:rPr>
        <w:t>均履行</w:t>
      </w:r>
      <w:proofErr w:type="gramEnd"/>
      <w:r w:rsidR="00327AB8">
        <w:rPr>
          <w:rFonts w:hint="eastAsia"/>
          <w:kern w:val="0"/>
          <w:szCs w:val="32"/>
        </w:rPr>
        <w:t>必要的</w:t>
      </w:r>
      <w:r w:rsidR="00121266">
        <w:rPr>
          <w:rFonts w:hint="eastAsia"/>
          <w:kern w:val="0"/>
          <w:szCs w:val="32"/>
        </w:rPr>
        <w:t>程序和</w:t>
      </w:r>
      <w:r w:rsidR="00327AB8">
        <w:rPr>
          <w:rFonts w:hint="eastAsia"/>
          <w:kern w:val="0"/>
          <w:szCs w:val="32"/>
        </w:rPr>
        <w:t>手续，并</w:t>
      </w:r>
      <w:r w:rsidR="00DA3E06">
        <w:rPr>
          <w:rFonts w:hint="eastAsia"/>
          <w:kern w:val="0"/>
          <w:szCs w:val="32"/>
        </w:rPr>
        <w:t>设立专人对固定资产进行管理，定期与财务进度核对</w:t>
      </w:r>
      <w:r w:rsidR="00DA3E06">
        <w:rPr>
          <w:rFonts w:hint="eastAsia"/>
          <w:kern w:val="0"/>
          <w:szCs w:val="32"/>
        </w:rPr>
        <w:t>,</w:t>
      </w:r>
      <w:r w:rsidR="00DA3E06">
        <w:rPr>
          <w:rFonts w:hint="eastAsia"/>
          <w:kern w:val="0"/>
          <w:szCs w:val="32"/>
        </w:rPr>
        <w:t>确保账实相符</w:t>
      </w:r>
      <w:r w:rsidR="004E7E0C">
        <w:rPr>
          <w:b/>
          <w:bCs/>
          <w:kern w:val="0"/>
          <w:szCs w:val="32"/>
        </w:rPr>
        <w:t>。</w:t>
      </w:r>
      <w:r w:rsidR="00DA3E06" w:rsidRPr="00DA3E06">
        <w:rPr>
          <w:rFonts w:hint="eastAsia"/>
          <w:bCs/>
          <w:kern w:val="0"/>
          <w:szCs w:val="32"/>
        </w:rPr>
        <w:t>单位人员</w:t>
      </w:r>
      <w:r w:rsidR="00DA3E06">
        <w:rPr>
          <w:rFonts w:hint="eastAsia"/>
          <w:bCs/>
          <w:kern w:val="0"/>
          <w:szCs w:val="32"/>
        </w:rPr>
        <w:t>录用严格执行</w:t>
      </w:r>
      <w:r w:rsidR="00634BC6">
        <w:rPr>
          <w:rFonts w:hint="eastAsia"/>
          <w:bCs/>
          <w:kern w:val="0"/>
          <w:szCs w:val="32"/>
        </w:rPr>
        <w:t>公务员录用</w:t>
      </w:r>
      <w:r w:rsidR="00121266">
        <w:rPr>
          <w:rFonts w:hint="eastAsia"/>
          <w:bCs/>
          <w:kern w:val="0"/>
          <w:szCs w:val="32"/>
        </w:rPr>
        <w:t>相关规定</w:t>
      </w:r>
      <w:r w:rsidR="00634BC6">
        <w:rPr>
          <w:rFonts w:hint="eastAsia"/>
          <w:bCs/>
          <w:kern w:val="0"/>
          <w:szCs w:val="32"/>
        </w:rPr>
        <w:t>和</w:t>
      </w:r>
      <w:r w:rsidR="00DA3E06">
        <w:rPr>
          <w:rFonts w:hint="eastAsia"/>
          <w:bCs/>
          <w:kern w:val="0"/>
          <w:szCs w:val="32"/>
        </w:rPr>
        <w:t>人事管理制度，未出现超编、违规录用人员现象。各项管理制度较健全，印制了《省计生协会制度汇编》并</w:t>
      </w:r>
      <w:r w:rsidR="00DA3E06">
        <w:rPr>
          <w:rFonts w:hint="eastAsia"/>
          <w:bCs/>
          <w:kern w:val="0"/>
          <w:szCs w:val="32"/>
        </w:rPr>
        <w:lastRenderedPageBreak/>
        <w:t>严格执行。</w:t>
      </w:r>
    </w:p>
    <w:p w:rsidR="0076764A" w:rsidRDefault="004E7E0C">
      <w:pPr>
        <w:pStyle w:val="1210"/>
        <w:numPr>
          <w:ilvl w:val="0"/>
          <w:numId w:val="2"/>
        </w:numPr>
        <w:spacing w:line="560" w:lineRule="exact"/>
        <w:ind w:left="0" w:rightChars="50" w:right="160" w:firstLineChars="221" w:firstLine="707"/>
        <w:rPr>
          <w:rFonts w:ascii="Times New Roman" w:eastAsia="楷体_GB2312" w:cs="Times New Roman"/>
          <w:szCs w:val="32"/>
        </w:rPr>
      </w:pPr>
      <w:r>
        <w:rPr>
          <w:rFonts w:ascii="Times New Roman" w:eastAsia="楷体_GB2312" w:cs="Times New Roman"/>
          <w:szCs w:val="32"/>
        </w:rPr>
        <w:t>资金使用绩效。</w:t>
      </w:r>
    </w:p>
    <w:p w:rsidR="0076764A" w:rsidRDefault="004E7E0C">
      <w:pPr>
        <w:widowControl/>
        <w:spacing w:line="560" w:lineRule="exact"/>
        <w:ind w:firstLine="645"/>
        <w:jc w:val="left"/>
        <w:rPr>
          <w:b/>
          <w:bCs/>
          <w:kern w:val="0"/>
          <w:szCs w:val="32"/>
        </w:rPr>
      </w:pPr>
      <w:r>
        <w:rPr>
          <w:b/>
          <w:bCs/>
          <w:kern w:val="0"/>
          <w:szCs w:val="32"/>
        </w:rPr>
        <w:t>1.</w:t>
      </w:r>
      <w:r>
        <w:rPr>
          <w:b/>
          <w:bCs/>
          <w:kern w:val="0"/>
          <w:szCs w:val="32"/>
        </w:rPr>
        <w:t>经济性。</w:t>
      </w:r>
    </w:p>
    <w:p w:rsidR="0076764A" w:rsidRDefault="004E7E0C">
      <w:pPr>
        <w:autoSpaceDE w:val="0"/>
        <w:autoSpaceDN w:val="0"/>
        <w:adjustRightInd w:val="0"/>
        <w:spacing w:line="560" w:lineRule="exact"/>
        <w:ind w:firstLineChars="200" w:firstLine="643"/>
        <w:jc w:val="left"/>
        <w:rPr>
          <w:kern w:val="0"/>
          <w:szCs w:val="32"/>
        </w:rPr>
      </w:pPr>
      <w:r>
        <w:rPr>
          <w:b/>
          <w:bCs/>
          <w:kern w:val="0"/>
          <w:szCs w:val="32"/>
        </w:rPr>
        <w:t>一是</w:t>
      </w:r>
      <w:r>
        <w:rPr>
          <w:b/>
          <w:bCs/>
          <w:kern w:val="0"/>
          <w:szCs w:val="32"/>
        </w:rPr>
        <w:t>“</w:t>
      </w:r>
      <w:r>
        <w:rPr>
          <w:b/>
          <w:bCs/>
          <w:kern w:val="0"/>
          <w:szCs w:val="32"/>
        </w:rPr>
        <w:t>三公</w:t>
      </w:r>
      <w:r>
        <w:rPr>
          <w:b/>
          <w:bCs/>
          <w:kern w:val="0"/>
          <w:szCs w:val="32"/>
        </w:rPr>
        <w:t>”</w:t>
      </w:r>
      <w:r>
        <w:rPr>
          <w:b/>
          <w:bCs/>
          <w:kern w:val="0"/>
          <w:szCs w:val="32"/>
        </w:rPr>
        <w:t>经费控制率。</w:t>
      </w:r>
      <w:r>
        <w:rPr>
          <w:kern w:val="0"/>
          <w:szCs w:val="32"/>
        </w:rPr>
        <w:t>我委</w:t>
      </w:r>
      <w:r>
        <w:rPr>
          <w:kern w:val="0"/>
          <w:szCs w:val="32"/>
        </w:rPr>
        <w:t>2018</w:t>
      </w:r>
      <w:r>
        <w:rPr>
          <w:kern w:val="0"/>
          <w:szCs w:val="32"/>
        </w:rPr>
        <w:t>年部门财政性资金</w:t>
      </w:r>
      <w:r>
        <w:rPr>
          <w:kern w:val="0"/>
          <w:szCs w:val="32"/>
        </w:rPr>
        <w:t>“</w:t>
      </w:r>
      <w:r>
        <w:rPr>
          <w:kern w:val="0"/>
          <w:szCs w:val="32"/>
        </w:rPr>
        <w:t>三公</w:t>
      </w:r>
      <w:r>
        <w:rPr>
          <w:kern w:val="0"/>
          <w:szCs w:val="32"/>
        </w:rPr>
        <w:t>”</w:t>
      </w:r>
      <w:r>
        <w:rPr>
          <w:kern w:val="0"/>
          <w:szCs w:val="32"/>
        </w:rPr>
        <w:t>经费预算控制数为</w:t>
      </w:r>
      <w:r w:rsidR="00327AB8">
        <w:rPr>
          <w:rFonts w:hint="eastAsia"/>
          <w:kern w:val="0"/>
          <w:szCs w:val="32"/>
        </w:rPr>
        <w:t>9</w:t>
      </w:r>
      <w:r>
        <w:rPr>
          <w:kern w:val="0"/>
          <w:szCs w:val="32"/>
        </w:rPr>
        <w:t>万元，实际支出</w:t>
      </w:r>
      <w:r w:rsidR="00327AB8">
        <w:rPr>
          <w:rFonts w:hint="eastAsia"/>
          <w:kern w:val="0"/>
          <w:szCs w:val="32"/>
        </w:rPr>
        <w:t>为</w:t>
      </w:r>
      <w:r w:rsidR="00327AB8">
        <w:rPr>
          <w:rFonts w:hint="eastAsia"/>
          <w:kern w:val="0"/>
          <w:szCs w:val="32"/>
        </w:rPr>
        <w:t>5.93</w:t>
      </w:r>
      <w:r w:rsidR="00327AB8">
        <w:rPr>
          <w:rFonts w:hint="eastAsia"/>
          <w:kern w:val="0"/>
          <w:szCs w:val="32"/>
        </w:rPr>
        <w:t>万元，节约率</w:t>
      </w:r>
      <w:r>
        <w:rPr>
          <w:kern w:val="0"/>
          <w:szCs w:val="32"/>
        </w:rPr>
        <w:t>为</w:t>
      </w:r>
      <w:r w:rsidR="00327AB8">
        <w:rPr>
          <w:rFonts w:hint="eastAsia"/>
          <w:kern w:val="0"/>
          <w:szCs w:val="32"/>
        </w:rPr>
        <w:t>34</w:t>
      </w:r>
      <w:r>
        <w:rPr>
          <w:kern w:val="0"/>
          <w:szCs w:val="32"/>
        </w:rPr>
        <w:t>%</w:t>
      </w:r>
      <w:r>
        <w:rPr>
          <w:kern w:val="0"/>
          <w:szCs w:val="32"/>
        </w:rPr>
        <w:t>，</w:t>
      </w:r>
      <w:r>
        <w:rPr>
          <w:kern w:val="0"/>
          <w:szCs w:val="32"/>
        </w:rPr>
        <w:t xml:space="preserve"> “</w:t>
      </w:r>
      <w:r>
        <w:rPr>
          <w:kern w:val="0"/>
          <w:szCs w:val="32"/>
        </w:rPr>
        <w:t>三公</w:t>
      </w:r>
      <w:r>
        <w:rPr>
          <w:kern w:val="0"/>
          <w:szCs w:val="32"/>
        </w:rPr>
        <w:t>”</w:t>
      </w:r>
      <w:r>
        <w:rPr>
          <w:kern w:val="0"/>
          <w:szCs w:val="32"/>
        </w:rPr>
        <w:t>经费实际支出控制成效显著。</w:t>
      </w:r>
    </w:p>
    <w:p w:rsidR="0076764A" w:rsidRDefault="004E7E0C">
      <w:pPr>
        <w:autoSpaceDE w:val="0"/>
        <w:autoSpaceDN w:val="0"/>
        <w:adjustRightInd w:val="0"/>
        <w:spacing w:line="560" w:lineRule="exact"/>
        <w:ind w:firstLineChars="200" w:firstLine="643"/>
        <w:jc w:val="left"/>
        <w:rPr>
          <w:kern w:val="0"/>
          <w:szCs w:val="32"/>
        </w:rPr>
      </w:pPr>
      <w:r>
        <w:rPr>
          <w:b/>
          <w:bCs/>
          <w:kern w:val="0"/>
          <w:szCs w:val="32"/>
        </w:rPr>
        <w:t>二是公用经费控制率。</w:t>
      </w:r>
      <w:r>
        <w:rPr>
          <w:kern w:val="0"/>
          <w:szCs w:val="32"/>
        </w:rPr>
        <w:t>2018</w:t>
      </w:r>
      <w:r>
        <w:rPr>
          <w:kern w:val="0"/>
          <w:szCs w:val="32"/>
        </w:rPr>
        <w:t>年公用经费</w:t>
      </w:r>
      <w:r w:rsidR="009C2FD5">
        <w:rPr>
          <w:rFonts w:hint="eastAsia"/>
          <w:kern w:val="0"/>
          <w:szCs w:val="32"/>
        </w:rPr>
        <w:t>年初</w:t>
      </w:r>
      <w:r>
        <w:rPr>
          <w:kern w:val="0"/>
          <w:szCs w:val="32"/>
        </w:rPr>
        <w:t>预算</w:t>
      </w:r>
      <w:r w:rsidR="009C2FD5" w:rsidRPr="009C2FD5">
        <w:rPr>
          <w:kern w:val="0"/>
          <w:szCs w:val="32"/>
        </w:rPr>
        <w:t>79</w:t>
      </w:r>
      <w:r w:rsidR="009C2FD5">
        <w:rPr>
          <w:rFonts w:hint="eastAsia"/>
          <w:kern w:val="0"/>
          <w:szCs w:val="32"/>
        </w:rPr>
        <w:t>.</w:t>
      </w:r>
      <w:r w:rsidR="009C2FD5">
        <w:rPr>
          <w:kern w:val="0"/>
          <w:szCs w:val="32"/>
        </w:rPr>
        <w:t>5</w:t>
      </w:r>
      <w:r w:rsidR="009C2FD5" w:rsidRPr="009C2FD5">
        <w:rPr>
          <w:kern w:val="0"/>
          <w:szCs w:val="32"/>
        </w:rPr>
        <w:t>7</w:t>
      </w:r>
      <w:r>
        <w:rPr>
          <w:kern w:val="0"/>
          <w:szCs w:val="32"/>
        </w:rPr>
        <w:t>万元，公用经费实际支出</w:t>
      </w:r>
      <w:r w:rsidR="00121266">
        <w:rPr>
          <w:rFonts w:hint="eastAsia"/>
          <w:kern w:val="0"/>
          <w:szCs w:val="32"/>
        </w:rPr>
        <w:t>83.09</w:t>
      </w:r>
      <w:r>
        <w:rPr>
          <w:kern w:val="0"/>
          <w:szCs w:val="32"/>
        </w:rPr>
        <w:t>万元，公用经费</w:t>
      </w:r>
      <w:r w:rsidR="00683198">
        <w:rPr>
          <w:rFonts w:hint="eastAsia"/>
          <w:kern w:val="0"/>
          <w:szCs w:val="32"/>
        </w:rPr>
        <w:t>预决算差异</w:t>
      </w:r>
      <w:r>
        <w:rPr>
          <w:kern w:val="0"/>
          <w:szCs w:val="32"/>
        </w:rPr>
        <w:t>率为</w:t>
      </w:r>
      <w:r w:rsidR="00683198">
        <w:rPr>
          <w:rFonts w:hint="eastAsia"/>
          <w:kern w:val="0"/>
          <w:szCs w:val="32"/>
        </w:rPr>
        <w:t>4.43%</w:t>
      </w:r>
      <w:r w:rsidR="009C2FD5">
        <w:rPr>
          <w:rFonts w:hint="eastAsia"/>
          <w:kern w:val="0"/>
          <w:szCs w:val="32"/>
        </w:rPr>
        <w:t>，</w:t>
      </w:r>
      <w:r w:rsidR="0033145D">
        <w:rPr>
          <w:rFonts w:hint="eastAsia"/>
          <w:kern w:val="0"/>
          <w:szCs w:val="32"/>
        </w:rPr>
        <w:t>行政运行</w:t>
      </w:r>
      <w:r w:rsidR="00683198">
        <w:rPr>
          <w:rFonts w:hint="eastAsia"/>
          <w:kern w:val="0"/>
          <w:szCs w:val="32"/>
        </w:rPr>
        <w:t>支出</w:t>
      </w:r>
      <w:r w:rsidR="00FA5FA5">
        <w:rPr>
          <w:kern w:val="0"/>
          <w:szCs w:val="32"/>
        </w:rPr>
        <w:t>控制效果</w:t>
      </w:r>
      <w:r w:rsidR="009C2FD5">
        <w:rPr>
          <w:rFonts w:hint="eastAsia"/>
          <w:kern w:val="0"/>
          <w:szCs w:val="32"/>
        </w:rPr>
        <w:t>总体</w:t>
      </w:r>
      <w:r>
        <w:rPr>
          <w:kern w:val="0"/>
          <w:szCs w:val="32"/>
        </w:rPr>
        <w:t>良好。</w:t>
      </w:r>
    </w:p>
    <w:p w:rsidR="0076764A" w:rsidRDefault="004E7E0C">
      <w:pPr>
        <w:widowControl/>
        <w:spacing w:line="560" w:lineRule="exact"/>
        <w:ind w:firstLine="645"/>
        <w:jc w:val="left"/>
        <w:rPr>
          <w:b/>
          <w:bCs/>
          <w:kern w:val="0"/>
          <w:szCs w:val="32"/>
        </w:rPr>
      </w:pPr>
      <w:r>
        <w:rPr>
          <w:b/>
          <w:bCs/>
          <w:kern w:val="0"/>
          <w:szCs w:val="32"/>
        </w:rPr>
        <w:t>2.</w:t>
      </w:r>
      <w:r>
        <w:rPr>
          <w:b/>
          <w:bCs/>
          <w:kern w:val="0"/>
          <w:szCs w:val="32"/>
        </w:rPr>
        <w:t>效率性。</w:t>
      </w:r>
    </w:p>
    <w:p w:rsidR="0042244F" w:rsidRDefault="004E7E0C">
      <w:pPr>
        <w:autoSpaceDE w:val="0"/>
        <w:autoSpaceDN w:val="0"/>
        <w:adjustRightInd w:val="0"/>
        <w:spacing w:line="560" w:lineRule="exact"/>
        <w:ind w:firstLineChars="200" w:firstLine="640"/>
        <w:jc w:val="left"/>
        <w:rPr>
          <w:kern w:val="0"/>
          <w:szCs w:val="32"/>
        </w:rPr>
      </w:pPr>
      <w:r>
        <w:rPr>
          <w:kern w:val="0"/>
          <w:szCs w:val="32"/>
        </w:rPr>
        <w:t>2018</w:t>
      </w:r>
      <w:r>
        <w:rPr>
          <w:kern w:val="0"/>
          <w:szCs w:val="32"/>
        </w:rPr>
        <w:t>年，我</w:t>
      </w:r>
      <w:r w:rsidR="009C2FD5">
        <w:rPr>
          <w:rFonts w:hint="eastAsia"/>
          <w:kern w:val="0"/>
          <w:szCs w:val="32"/>
        </w:rPr>
        <w:t>针对</w:t>
      </w:r>
      <w:r>
        <w:rPr>
          <w:kern w:val="0"/>
          <w:szCs w:val="32"/>
        </w:rPr>
        <w:t>整体支出严格按</w:t>
      </w:r>
      <w:r w:rsidR="004568BB">
        <w:rPr>
          <w:rFonts w:hint="eastAsia"/>
          <w:kern w:val="0"/>
          <w:szCs w:val="32"/>
        </w:rPr>
        <w:t>部门预算执行，年初制定的项目</w:t>
      </w:r>
      <w:r w:rsidR="00416A1D">
        <w:rPr>
          <w:rFonts w:hint="eastAsia"/>
          <w:kern w:val="0"/>
          <w:szCs w:val="32"/>
        </w:rPr>
        <w:t>计划已全部完成</w:t>
      </w:r>
      <w:r w:rsidR="004568BB">
        <w:rPr>
          <w:rFonts w:hint="eastAsia"/>
          <w:kern w:val="0"/>
          <w:szCs w:val="32"/>
        </w:rPr>
        <w:t>，并实现</w:t>
      </w:r>
      <w:r w:rsidR="009C2FD5">
        <w:rPr>
          <w:rFonts w:hint="eastAsia"/>
          <w:kern w:val="0"/>
          <w:szCs w:val="32"/>
        </w:rPr>
        <w:t>预定</w:t>
      </w:r>
      <w:r w:rsidR="004568BB">
        <w:rPr>
          <w:rFonts w:hint="eastAsia"/>
          <w:kern w:val="0"/>
          <w:szCs w:val="32"/>
        </w:rPr>
        <w:t>整体支出</w:t>
      </w:r>
      <w:r w:rsidR="00BD1D95">
        <w:rPr>
          <w:rFonts w:hint="eastAsia"/>
          <w:kern w:val="0"/>
          <w:szCs w:val="32"/>
        </w:rPr>
        <w:t>绩效目标</w:t>
      </w:r>
      <w:r w:rsidR="00416A1D">
        <w:rPr>
          <w:rFonts w:hint="eastAsia"/>
          <w:kern w:val="0"/>
          <w:szCs w:val="32"/>
        </w:rPr>
        <w:t>，</w:t>
      </w:r>
      <w:r>
        <w:rPr>
          <w:kern w:val="0"/>
          <w:szCs w:val="32"/>
        </w:rPr>
        <w:t>绩效目标完成率</w:t>
      </w:r>
      <w:r>
        <w:rPr>
          <w:kern w:val="0"/>
          <w:szCs w:val="32"/>
        </w:rPr>
        <w:t>100%</w:t>
      </w:r>
      <w:r w:rsidR="0042244F">
        <w:rPr>
          <w:rFonts w:hint="eastAsia"/>
          <w:kern w:val="0"/>
          <w:szCs w:val="32"/>
        </w:rPr>
        <w:t>，详见下表：</w:t>
      </w:r>
    </w:p>
    <w:p w:rsidR="0042244F" w:rsidRDefault="0042244F" w:rsidP="0042244F">
      <w:pPr>
        <w:adjustRightInd w:val="0"/>
        <w:snapToGrid w:val="0"/>
        <w:spacing w:line="500" w:lineRule="exact"/>
        <w:ind w:firstLine="570"/>
        <w:jc w:val="center"/>
        <w:rPr>
          <w:b/>
          <w:bCs/>
          <w:kern w:val="0"/>
          <w:szCs w:val="32"/>
        </w:rPr>
      </w:pPr>
      <w:r>
        <w:rPr>
          <w:b/>
          <w:bCs/>
          <w:kern w:val="0"/>
          <w:szCs w:val="32"/>
        </w:rPr>
        <w:t>2018</w:t>
      </w:r>
      <w:r>
        <w:rPr>
          <w:b/>
          <w:bCs/>
          <w:kern w:val="0"/>
          <w:szCs w:val="32"/>
        </w:rPr>
        <w:t>年部门整体支出主要绩效目标表</w:t>
      </w:r>
    </w:p>
    <w:tbl>
      <w:tblPr>
        <w:tblW w:w="8804" w:type="dxa"/>
        <w:tblCellMar>
          <w:top w:w="15" w:type="dxa"/>
          <w:left w:w="15" w:type="dxa"/>
          <w:bottom w:w="15" w:type="dxa"/>
          <w:right w:w="15" w:type="dxa"/>
        </w:tblCellMar>
        <w:tblLook w:val="04A0"/>
      </w:tblPr>
      <w:tblGrid>
        <w:gridCol w:w="1858"/>
        <w:gridCol w:w="1970"/>
        <w:gridCol w:w="2424"/>
        <w:gridCol w:w="2552"/>
      </w:tblGrid>
      <w:tr w:rsidR="0042244F" w:rsidRPr="008B664C" w:rsidTr="000C0C65">
        <w:trPr>
          <w:trHeight w:val="750"/>
        </w:trPr>
        <w:tc>
          <w:tcPr>
            <w:tcW w:w="185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left"/>
              <w:rPr>
                <w:rFonts w:ascii="仿宋_GB2312" w:hAnsi="宋体" w:cs="Arial"/>
                <w:b/>
                <w:bCs/>
                <w:color w:val="000000"/>
                <w:kern w:val="0"/>
                <w:sz w:val="27"/>
                <w:szCs w:val="27"/>
              </w:rPr>
            </w:pPr>
            <w:r w:rsidRPr="00DF66A1">
              <w:rPr>
                <w:rFonts w:ascii="仿宋_GB2312" w:hAnsi="宋体" w:cs="Arial" w:hint="eastAsia"/>
                <w:b/>
                <w:bCs/>
                <w:color w:val="000000"/>
                <w:kern w:val="0"/>
                <w:sz w:val="27"/>
                <w:szCs w:val="27"/>
              </w:rPr>
              <w:t>2018年度整体支出绩效指标</w:t>
            </w:r>
          </w:p>
        </w:tc>
        <w:tc>
          <w:tcPr>
            <w:tcW w:w="197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b/>
                <w:bCs/>
                <w:color w:val="000000"/>
                <w:kern w:val="0"/>
                <w:sz w:val="27"/>
                <w:szCs w:val="27"/>
              </w:rPr>
            </w:pPr>
            <w:r w:rsidRPr="00DF66A1">
              <w:rPr>
                <w:rFonts w:ascii="仿宋_GB2312" w:hAnsi="宋体" w:cs="Arial" w:hint="eastAsia"/>
                <w:b/>
                <w:bCs/>
                <w:color w:val="000000"/>
                <w:kern w:val="0"/>
                <w:sz w:val="27"/>
                <w:szCs w:val="27"/>
              </w:rPr>
              <w:t>职责履行</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b/>
                <w:bCs/>
                <w:color w:val="000000"/>
                <w:kern w:val="0"/>
                <w:sz w:val="27"/>
                <w:szCs w:val="27"/>
              </w:rPr>
            </w:pPr>
            <w:r w:rsidRPr="00DF66A1">
              <w:rPr>
                <w:rFonts w:ascii="仿宋_GB2312" w:hAnsi="宋体" w:cs="Arial" w:hint="eastAsia"/>
                <w:b/>
                <w:bCs/>
                <w:color w:val="000000"/>
                <w:kern w:val="0"/>
                <w:sz w:val="27"/>
                <w:szCs w:val="27"/>
              </w:rPr>
              <w:t>绩效指标</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本年度计划完成水平</w:t>
            </w:r>
          </w:p>
        </w:tc>
      </w:tr>
      <w:tr w:rsidR="0042244F" w:rsidRPr="008B664C" w:rsidTr="000C0C65">
        <w:trPr>
          <w:trHeight w:val="750"/>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42244F" w:rsidRPr="00DF66A1" w:rsidRDefault="0042244F" w:rsidP="000C0C65">
            <w:pPr>
              <w:widowControl/>
              <w:jc w:val="left"/>
              <w:rPr>
                <w:rFonts w:ascii="仿宋_GB2312" w:hAnsi="宋体" w:cs="Arial"/>
                <w:b/>
                <w:bCs/>
                <w:color w:val="000000"/>
                <w:kern w:val="0"/>
                <w:sz w:val="27"/>
                <w:szCs w:val="27"/>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44F" w:rsidRPr="00DF66A1" w:rsidRDefault="0042244F" w:rsidP="000C0C65">
            <w:pPr>
              <w:widowControl/>
              <w:jc w:val="left"/>
              <w:rPr>
                <w:rFonts w:ascii="仿宋_GB2312" w:hAnsi="宋体" w:cs="Arial"/>
                <w:b/>
                <w:bCs/>
                <w:color w:val="000000"/>
                <w:kern w:val="0"/>
                <w:sz w:val="27"/>
                <w:szCs w:val="27"/>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总体工作完成率</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100%</w:t>
            </w:r>
          </w:p>
        </w:tc>
      </w:tr>
      <w:tr w:rsidR="0042244F" w:rsidRPr="008B664C" w:rsidTr="000C0C65">
        <w:trPr>
          <w:trHeight w:val="750"/>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42244F" w:rsidRPr="00DF66A1" w:rsidRDefault="0042244F" w:rsidP="000C0C65">
            <w:pPr>
              <w:widowControl/>
              <w:jc w:val="left"/>
              <w:rPr>
                <w:rFonts w:ascii="仿宋_GB2312" w:hAnsi="宋体" w:cs="Arial"/>
                <w:b/>
                <w:bCs/>
                <w:color w:val="000000"/>
                <w:kern w:val="0"/>
                <w:sz w:val="27"/>
                <w:szCs w:val="27"/>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44F" w:rsidRPr="00DF66A1" w:rsidRDefault="0042244F" w:rsidP="000C0C65">
            <w:pPr>
              <w:widowControl/>
              <w:jc w:val="left"/>
              <w:rPr>
                <w:rFonts w:ascii="仿宋_GB2312" w:hAnsi="宋体" w:cs="Arial"/>
                <w:b/>
                <w:bCs/>
                <w:color w:val="000000"/>
                <w:kern w:val="0"/>
                <w:sz w:val="27"/>
                <w:szCs w:val="27"/>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重点工作完成率</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100%</w:t>
            </w:r>
          </w:p>
        </w:tc>
      </w:tr>
      <w:tr w:rsidR="0042244F" w:rsidRPr="008B664C" w:rsidTr="000C0C65">
        <w:trPr>
          <w:trHeight w:val="750"/>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42244F" w:rsidRPr="00DF66A1" w:rsidRDefault="0042244F" w:rsidP="000C0C65">
            <w:pPr>
              <w:widowControl/>
              <w:jc w:val="left"/>
              <w:rPr>
                <w:rFonts w:ascii="仿宋_GB2312" w:hAnsi="宋体" w:cs="Arial"/>
                <w:b/>
                <w:bCs/>
                <w:color w:val="000000"/>
                <w:kern w:val="0"/>
                <w:sz w:val="27"/>
                <w:szCs w:val="27"/>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44F" w:rsidRPr="00DF66A1" w:rsidRDefault="0042244F" w:rsidP="000C0C65">
            <w:pPr>
              <w:widowControl/>
              <w:jc w:val="left"/>
              <w:rPr>
                <w:rFonts w:ascii="仿宋_GB2312" w:hAnsi="宋体" w:cs="Arial"/>
                <w:b/>
                <w:bCs/>
                <w:color w:val="000000"/>
                <w:kern w:val="0"/>
                <w:sz w:val="27"/>
                <w:szCs w:val="27"/>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预决算公开程度</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100%</w:t>
            </w:r>
          </w:p>
        </w:tc>
      </w:tr>
      <w:tr w:rsidR="0042244F" w:rsidRPr="008B664C" w:rsidTr="000C0C65">
        <w:trPr>
          <w:trHeight w:val="750"/>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42244F" w:rsidRPr="00DF66A1" w:rsidRDefault="0042244F" w:rsidP="000C0C65">
            <w:pPr>
              <w:widowControl/>
              <w:jc w:val="left"/>
              <w:rPr>
                <w:rFonts w:ascii="仿宋_GB2312" w:hAnsi="宋体" w:cs="Arial"/>
                <w:b/>
                <w:bCs/>
                <w:color w:val="000000"/>
                <w:kern w:val="0"/>
                <w:sz w:val="27"/>
                <w:szCs w:val="27"/>
              </w:rPr>
            </w:pPr>
          </w:p>
        </w:tc>
        <w:tc>
          <w:tcPr>
            <w:tcW w:w="197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b/>
                <w:bCs/>
                <w:color w:val="000000"/>
                <w:kern w:val="0"/>
                <w:sz w:val="27"/>
                <w:szCs w:val="27"/>
              </w:rPr>
            </w:pPr>
            <w:r w:rsidRPr="00DF66A1">
              <w:rPr>
                <w:rFonts w:ascii="仿宋_GB2312" w:hAnsi="宋体" w:cs="Arial" w:hint="eastAsia"/>
                <w:b/>
                <w:bCs/>
                <w:color w:val="000000"/>
                <w:kern w:val="0"/>
                <w:sz w:val="27"/>
                <w:szCs w:val="27"/>
              </w:rPr>
              <w:t>履职效益</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b/>
                <w:bCs/>
                <w:color w:val="000000"/>
                <w:kern w:val="0"/>
                <w:sz w:val="27"/>
                <w:szCs w:val="27"/>
              </w:rPr>
            </w:pPr>
            <w:r w:rsidRPr="00DF66A1">
              <w:rPr>
                <w:rFonts w:ascii="仿宋_GB2312" w:hAnsi="宋体" w:cs="Arial" w:hint="eastAsia"/>
                <w:b/>
                <w:bCs/>
                <w:color w:val="000000"/>
                <w:kern w:val="0"/>
                <w:sz w:val="27"/>
                <w:szCs w:val="27"/>
              </w:rPr>
              <w:t>绩效指标</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本年度计划完成水平</w:t>
            </w:r>
          </w:p>
        </w:tc>
      </w:tr>
      <w:tr w:rsidR="0042244F" w:rsidRPr="008B664C" w:rsidTr="000C0C65">
        <w:trPr>
          <w:trHeight w:val="750"/>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42244F" w:rsidRPr="00DF66A1" w:rsidRDefault="0042244F" w:rsidP="000C0C65">
            <w:pPr>
              <w:widowControl/>
              <w:jc w:val="left"/>
              <w:rPr>
                <w:rFonts w:ascii="仿宋_GB2312" w:hAnsi="宋体" w:cs="Arial"/>
                <w:b/>
                <w:bCs/>
                <w:color w:val="000000"/>
                <w:kern w:val="0"/>
                <w:sz w:val="27"/>
                <w:szCs w:val="27"/>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44F" w:rsidRPr="00DF66A1" w:rsidRDefault="0042244F" w:rsidP="000C0C65">
            <w:pPr>
              <w:widowControl/>
              <w:jc w:val="left"/>
              <w:rPr>
                <w:rFonts w:ascii="仿宋_GB2312" w:hAnsi="宋体" w:cs="Arial"/>
                <w:b/>
                <w:bCs/>
                <w:color w:val="000000"/>
                <w:kern w:val="0"/>
                <w:sz w:val="27"/>
                <w:szCs w:val="27"/>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项目完成率</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100%</w:t>
            </w:r>
          </w:p>
        </w:tc>
      </w:tr>
      <w:tr w:rsidR="0042244F" w:rsidRPr="008B664C" w:rsidTr="000C0C65">
        <w:trPr>
          <w:trHeight w:val="750"/>
        </w:trPr>
        <w:tc>
          <w:tcPr>
            <w:tcW w:w="1858" w:type="dxa"/>
            <w:vMerge/>
            <w:tcBorders>
              <w:top w:val="single" w:sz="4" w:space="0" w:color="000000"/>
              <w:left w:val="single" w:sz="4" w:space="0" w:color="000000"/>
              <w:bottom w:val="single" w:sz="4" w:space="0" w:color="000000"/>
              <w:right w:val="single" w:sz="4" w:space="0" w:color="000000"/>
            </w:tcBorders>
            <w:vAlign w:val="center"/>
            <w:hideMark/>
          </w:tcPr>
          <w:p w:rsidR="0042244F" w:rsidRPr="00DF66A1" w:rsidRDefault="0042244F" w:rsidP="000C0C65">
            <w:pPr>
              <w:widowControl/>
              <w:jc w:val="left"/>
              <w:rPr>
                <w:rFonts w:ascii="仿宋_GB2312" w:hAnsi="宋体" w:cs="Arial"/>
                <w:b/>
                <w:bCs/>
                <w:color w:val="000000"/>
                <w:kern w:val="0"/>
                <w:sz w:val="27"/>
                <w:szCs w:val="27"/>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244F" w:rsidRPr="00DF66A1" w:rsidRDefault="0042244F" w:rsidP="000C0C65">
            <w:pPr>
              <w:widowControl/>
              <w:jc w:val="left"/>
              <w:rPr>
                <w:rFonts w:ascii="仿宋_GB2312" w:hAnsi="宋体" w:cs="Arial"/>
                <w:b/>
                <w:bCs/>
                <w:color w:val="000000"/>
                <w:kern w:val="0"/>
                <w:sz w:val="27"/>
                <w:szCs w:val="27"/>
              </w:rPr>
            </w:pPr>
          </w:p>
        </w:tc>
        <w:tc>
          <w:tcPr>
            <w:tcW w:w="242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项目好评率</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244F" w:rsidRPr="00DF66A1" w:rsidRDefault="0042244F" w:rsidP="000C0C65">
            <w:pPr>
              <w:widowControl/>
              <w:jc w:val="center"/>
              <w:rPr>
                <w:rFonts w:ascii="仿宋_GB2312" w:hAnsi="宋体" w:cs="Arial"/>
                <w:color w:val="000000"/>
                <w:kern w:val="0"/>
                <w:sz w:val="27"/>
                <w:szCs w:val="27"/>
              </w:rPr>
            </w:pPr>
            <w:r w:rsidRPr="00DF66A1">
              <w:rPr>
                <w:rFonts w:ascii="仿宋_GB2312" w:hAnsi="宋体" w:cs="Arial" w:hint="eastAsia"/>
                <w:color w:val="000000"/>
                <w:kern w:val="0"/>
                <w:sz w:val="27"/>
                <w:szCs w:val="27"/>
              </w:rPr>
              <w:t>85%</w:t>
            </w:r>
          </w:p>
        </w:tc>
      </w:tr>
    </w:tbl>
    <w:p w:rsidR="0076764A" w:rsidRDefault="004E7E0C">
      <w:pPr>
        <w:autoSpaceDE w:val="0"/>
        <w:autoSpaceDN w:val="0"/>
        <w:adjustRightInd w:val="0"/>
        <w:spacing w:line="560" w:lineRule="exact"/>
        <w:ind w:firstLineChars="200" w:firstLine="640"/>
        <w:jc w:val="left"/>
        <w:rPr>
          <w:kern w:val="0"/>
          <w:szCs w:val="32"/>
        </w:rPr>
      </w:pPr>
      <w:r>
        <w:rPr>
          <w:kern w:val="0"/>
          <w:szCs w:val="32"/>
        </w:rPr>
        <w:lastRenderedPageBreak/>
        <w:t>主要工作绩效完成情况如下：</w:t>
      </w:r>
    </w:p>
    <w:p w:rsidR="0076764A" w:rsidRPr="00561E68" w:rsidRDefault="004E7E0C" w:rsidP="00561E68">
      <w:pPr>
        <w:autoSpaceDE w:val="0"/>
        <w:autoSpaceDN w:val="0"/>
        <w:adjustRightInd w:val="0"/>
        <w:spacing w:line="560" w:lineRule="exact"/>
        <w:ind w:firstLineChars="200" w:firstLine="643"/>
        <w:jc w:val="left"/>
        <w:rPr>
          <w:rFonts w:ascii="仿宋_GB2312"/>
          <w:kern w:val="0"/>
          <w:szCs w:val="32"/>
        </w:rPr>
      </w:pPr>
      <w:r w:rsidRPr="00561E68">
        <w:rPr>
          <w:rFonts w:ascii="仿宋_GB2312" w:hint="eastAsia"/>
          <w:b/>
          <w:bCs/>
          <w:kern w:val="0"/>
          <w:szCs w:val="32"/>
        </w:rPr>
        <w:t>一</w:t>
      </w:r>
      <w:r w:rsidR="00561E68">
        <w:rPr>
          <w:rFonts w:ascii="仿宋_GB2312" w:hint="eastAsia"/>
          <w:b/>
          <w:bCs/>
          <w:kern w:val="0"/>
          <w:szCs w:val="32"/>
        </w:rPr>
        <w:t>是</w:t>
      </w:r>
      <w:r w:rsidR="00561E68" w:rsidRPr="00561E68">
        <w:rPr>
          <w:rFonts w:ascii="仿宋_GB2312" w:hAnsi="楷体" w:hint="eastAsia"/>
          <w:szCs w:val="32"/>
        </w:rPr>
        <w:t>继续推动我省青春健康项目走在全国前列。</w:t>
      </w:r>
      <w:r w:rsidR="00561E68" w:rsidRPr="00561E68">
        <w:rPr>
          <w:rFonts w:ascii="仿宋_GB2312" w:hAnsi="仿宋" w:hint="eastAsia"/>
          <w:b/>
          <w:bCs/>
          <w:szCs w:val="32"/>
        </w:rPr>
        <w:t>第一，</w:t>
      </w:r>
      <w:r w:rsidR="00561E68" w:rsidRPr="00561E68">
        <w:rPr>
          <w:rFonts w:ascii="仿宋_GB2312" w:hAnsi="仿宋" w:hint="eastAsia"/>
          <w:color w:val="000000"/>
          <w:kern w:val="0"/>
          <w:szCs w:val="32"/>
        </w:rPr>
        <w:t>坚持每年设立一批“四进”项目点。2018年在全省范围</w:t>
      </w:r>
      <w:r w:rsidR="009C2FD5">
        <w:rPr>
          <w:rFonts w:ascii="仿宋_GB2312" w:hAnsi="仿宋" w:hint="eastAsia"/>
          <w:color w:val="000000"/>
          <w:kern w:val="0"/>
          <w:szCs w:val="32"/>
        </w:rPr>
        <w:t>新</w:t>
      </w:r>
      <w:r w:rsidR="00561E68" w:rsidRPr="00561E68">
        <w:rPr>
          <w:rFonts w:ascii="仿宋_GB2312" w:hAnsi="仿宋" w:hint="eastAsia"/>
          <w:color w:val="000000"/>
          <w:kern w:val="0"/>
          <w:szCs w:val="32"/>
        </w:rPr>
        <w:t>设立10个省级青春健康项目点，截至目前，我省近年</w:t>
      </w:r>
      <w:r w:rsidR="00561E68" w:rsidRPr="00561E68">
        <w:rPr>
          <w:rFonts w:ascii="仿宋_GB2312" w:hAnsi="仿宋" w:hint="eastAsia"/>
          <w:szCs w:val="32"/>
        </w:rPr>
        <w:t>共设立省级项目点31个</w:t>
      </w:r>
      <w:r w:rsidR="00561E68" w:rsidRPr="00561E68">
        <w:rPr>
          <w:rFonts w:ascii="仿宋_GB2312" w:hAnsi="仿宋" w:cs="宋体" w:hint="eastAsia"/>
          <w:color w:val="000000"/>
          <w:kern w:val="0"/>
          <w:szCs w:val="32"/>
        </w:rPr>
        <w:t>，有15所高校成为国家级高校项目点。</w:t>
      </w:r>
      <w:r w:rsidR="00561E68" w:rsidRPr="00561E68">
        <w:rPr>
          <w:rFonts w:ascii="仿宋_GB2312" w:hAnsi="仿宋" w:cs="宋体" w:hint="eastAsia"/>
          <w:b/>
          <w:bCs/>
          <w:color w:val="000000"/>
          <w:kern w:val="0"/>
          <w:szCs w:val="32"/>
        </w:rPr>
        <w:t>第二，</w:t>
      </w:r>
      <w:r w:rsidR="00561E68" w:rsidRPr="00561E68">
        <w:rPr>
          <w:rFonts w:ascii="仿宋_GB2312" w:hAnsi="仿宋" w:hint="eastAsia"/>
          <w:color w:val="000000"/>
          <w:szCs w:val="32"/>
        </w:rPr>
        <w:t>指导青春健康俱乐部开展活动。新设立</w:t>
      </w:r>
      <w:r w:rsidR="00561E68" w:rsidRPr="00561E68">
        <w:rPr>
          <w:rFonts w:ascii="仿宋_GB2312" w:hAnsi="仿宋" w:hint="eastAsia"/>
          <w:kern w:val="0"/>
          <w:szCs w:val="32"/>
        </w:rPr>
        <w:t>青春健康俱乐部4个，并</w:t>
      </w:r>
      <w:r w:rsidR="00561E68" w:rsidRPr="00561E68">
        <w:rPr>
          <w:rFonts w:ascii="仿宋_GB2312" w:hAnsi="仿宋" w:hint="eastAsia"/>
          <w:color w:val="000000"/>
          <w:szCs w:val="32"/>
        </w:rPr>
        <w:t>重</w:t>
      </w:r>
      <w:proofErr w:type="gramStart"/>
      <w:r w:rsidR="00561E68" w:rsidRPr="00561E68">
        <w:rPr>
          <w:rFonts w:ascii="仿宋_GB2312" w:hAnsi="仿宋" w:hint="eastAsia"/>
          <w:color w:val="000000"/>
          <w:szCs w:val="32"/>
        </w:rPr>
        <w:t>点指导</w:t>
      </w:r>
      <w:proofErr w:type="gramEnd"/>
      <w:r w:rsidR="00561E68" w:rsidRPr="00561E68">
        <w:rPr>
          <w:rFonts w:ascii="仿宋_GB2312" w:hAnsi="仿宋" w:hint="eastAsia"/>
          <w:kern w:val="0"/>
          <w:szCs w:val="32"/>
        </w:rPr>
        <w:t>2个国家级青春健康俱乐部</w:t>
      </w:r>
      <w:r w:rsidR="00561E68" w:rsidRPr="00561E68">
        <w:rPr>
          <w:rFonts w:ascii="仿宋_GB2312" w:hAnsi="仿宋" w:hint="eastAsia"/>
          <w:color w:val="000000"/>
          <w:szCs w:val="32"/>
        </w:rPr>
        <w:t>和</w:t>
      </w:r>
      <w:r w:rsidR="00561E68" w:rsidRPr="00561E68">
        <w:rPr>
          <w:rFonts w:ascii="仿宋_GB2312" w:hAnsi="仿宋" w:hint="eastAsia"/>
          <w:kern w:val="0"/>
          <w:szCs w:val="32"/>
        </w:rPr>
        <w:t>20个省级俱乐部加强规范运作，组织经常性宣传、培训和教育活动，扩大受惠对象。</w:t>
      </w:r>
      <w:r w:rsidR="00561E68" w:rsidRPr="00561E68">
        <w:rPr>
          <w:rFonts w:ascii="仿宋_GB2312" w:hAnsi="仿宋" w:hint="eastAsia"/>
          <w:b/>
          <w:bCs/>
          <w:color w:val="000000"/>
          <w:szCs w:val="32"/>
        </w:rPr>
        <w:t>第三，</w:t>
      </w:r>
      <w:r w:rsidR="00561E68" w:rsidRPr="00561E68">
        <w:rPr>
          <w:rFonts w:ascii="仿宋_GB2312" w:hAnsi="仿宋" w:hint="eastAsia"/>
          <w:szCs w:val="32"/>
        </w:rPr>
        <w:t>抓好青春健康沟通之道家长培训项目。</w:t>
      </w:r>
      <w:r w:rsidR="00561E68" w:rsidRPr="00561E68">
        <w:rPr>
          <w:rFonts w:ascii="仿宋_GB2312" w:hAnsi="仿宋" w:hint="eastAsia"/>
          <w:kern w:val="0"/>
          <w:szCs w:val="32"/>
        </w:rPr>
        <w:t>成功申报国家级沟通之道家长培训项目点1个，并</w:t>
      </w:r>
      <w:r w:rsidR="00561E68" w:rsidRPr="00561E68">
        <w:rPr>
          <w:rFonts w:ascii="仿宋_GB2312" w:hAnsi="仿宋" w:cs="宋体" w:hint="eastAsia"/>
          <w:color w:val="000000"/>
          <w:kern w:val="0"/>
          <w:szCs w:val="32"/>
        </w:rPr>
        <w:t>举办师资培训班，</w:t>
      </w:r>
      <w:r w:rsidR="00561E68" w:rsidRPr="00561E68">
        <w:rPr>
          <w:rFonts w:ascii="仿宋_GB2312" w:hAnsi="仿宋" w:hint="eastAsia"/>
          <w:szCs w:val="32"/>
        </w:rPr>
        <w:t>指导7</w:t>
      </w:r>
      <w:r w:rsidR="00561E68" w:rsidRPr="00561E68">
        <w:rPr>
          <w:rFonts w:ascii="仿宋_GB2312" w:hAnsi="仿宋" w:cs="宋体" w:hint="eastAsia"/>
          <w:color w:val="000000"/>
          <w:kern w:val="0"/>
          <w:szCs w:val="32"/>
        </w:rPr>
        <w:t>个国家级家长培训项目点和5个省级项目点按要求开展各项工作。</w:t>
      </w:r>
      <w:r w:rsidR="00561E68" w:rsidRPr="00561E68">
        <w:rPr>
          <w:rFonts w:ascii="仿宋_GB2312" w:hAnsi="仿宋" w:cs="宋体" w:hint="eastAsia"/>
          <w:b/>
          <w:bCs/>
          <w:color w:val="000000"/>
          <w:kern w:val="0"/>
          <w:szCs w:val="32"/>
        </w:rPr>
        <w:t>第四，</w:t>
      </w:r>
      <w:r w:rsidR="00561E68" w:rsidRPr="00561E68">
        <w:rPr>
          <w:rFonts w:ascii="仿宋_GB2312" w:hAnsi="仿宋" w:cs="宋体" w:hint="eastAsia"/>
          <w:color w:val="000000"/>
          <w:kern w:val="0"/>
          <w:szCs w:val="32"/>
        </w:rPr>
        <w:t>积极开展生命之</w:t>
      </w:r>
      <w:proofErr w:type="gramStart"/>
      <w:r w:rsidR="00561E68" w:rsidRPr="00561E68">
        <w:rPr>
          <w:rFonts w:ascii="仿宋_GB2312" w:hAnsi="仿宋" w:cs="宋体" w:hint="eastAsia"/>
          <w:color w:val="000000"/>
          <w:kern w:val="0"/>
          <w:szCs w:val="32"/>
        </w:rPr>
        <w:t>舞国际</w:t>
      </w:r>
      <w:proofErr w:type="gramEnd"/>
      <w:r w:rsidR="00561E68" w:rsidRPr="00561E68">
        <w:rPr>
          <w:rFonts w:ascii="仿宋_GB2312" w:hAnsi="仿宋" w:cs="宋体" w:hint="eastAsia"/>
          <w:color w:val="000000"/>
          <w:kern w:val="0"/>
          <w:szCs w:val="32"/>
        </w:rPr>
        <w:t>合作项目。</w:t>
      </w:r>
      <w:r w:rsidR="00561E68" w:rsidRPr="00561E68">
        <w:rPr>
          <w:rFonts w:ascii="仿宋_GB2312" w:hAnsi="仿宋" w:hint="eastAsia"/>
          <w:color w:val="000000"/>
          <w:kern w:val="0"/>
          <w:szCs w:val="32"/>
        </w:rPr>
        <w:t>指导</w:t>
      </w:r>
      <w:r w:rsidR="00561E68" w:rsidRPr="00561E68">
        <w:rPr>
          <w:rFonts w:ascii="仿宋_GB2312" w:hAnsi="仿宋" w:cs="宋体" w:hint="eastAsia"/>
          <w:color w:val="000000"/>
          <w:kern w:val="0"/>
          <w:szCs w:val="32"/>
        </w:rPr>
        <w:t>广州、东莞等</w:t>
      </w:r>
      <w:r w:rsidR="00561E68" w:rsidRPr="00561E68">
        <w:rPr>
          <w:rFonts w:ascii="仿宋_GB2312" w:hAnsi="仿宋" w:hint="eastAsia"/>
          <w:color w:val="000000"/>
          <w:kern w:val="0"/>
          <w:szCs w:val="32"/>
        </w:rPr>
        <w:t>青春健康生命之</w:t>
      </w:r>
      <w:proofErr w:type="gramStart"/>
      <w:r w:rsidR="00561E68" w:rsidRPr="00561E68">
        <w:rPr>
          <w:rFonts w:ascii="仿宋_GB2312" w:hAnsi="仿宋" w:hint="eastAsia"/>
          <w:color w:val="000000"/>
          <w:kern w:val="0"/>
          <w:szCs w:val="32"/>
        </w:rPr>
        <w:t>舞项目</w:t>
      </w:r>
      <w:proofErr w:type="gramEnd"/>
      <w:r w:rsidR="00561E68" w:rsidRPr="00561E68">
        <w:rPr>
          <w:rFonts w:ascii="仿宋_GB2312" w:hAnsi="仿宋" w:hint="eastAsia"/>
          <w:color w:val="000000"/>
          <w:kern w:val="0"/>
          <w:szCs w:val="32"/>
        </w:rPr>
        <w:t>点在更大范围开展活动，使更多青少年接受科学的性与生殖健康教育。</w:t>
      </w:r>
      <w:r w:rsidR="00561E68" w:rsidRPr="00561E68">
        <w:rPr>
          <w:rFonts w:ascii="仿宋_GB2312" w:hAnsi="仿宋" w:cs="宋体" w:hint="eastAsia"/>
          <w:b/>
          <w:bCs/>
          <w:color w:val="000000"/>
          <w:kern w:val="0"/>
          <w:szCs w:val="32"/>
        </w:rPr>
        <w:t>第五，</w:t>
      </w:r>
      <w:r w:rsidR="00561E68" w:rsidRPr="00561E68">
        <w:rPr>
          <w:rFonts w:ascii="仿宋_GB2312" w:hAnsi="仿宋" w:hint="eastAsia"/>
          <w:color w:val="000000"/>
          <w:szCs w:val="32"/>
        </w:rPr>
        <w:t>强化师资队伍建设。协助并组织师资参加中国计生协在我省举办的青春健康生命之</w:t>
      </w:r>
      <w:proofErr w:type="gramStart"/>
      <w:r w:rsidR="00561E68" w:rsidRPr="00561E68">
        <w:rPr>
          <w:rFonts w:ascii="仿宋_GB2312" w:hAnsi="仿宋" w:hint="eastAsia"/>
          <w:color w:val="000000"/>
          <w:szCs w:val="32"/>
        </w:rPr>
        <w:t>舞项目</w:t>
      </w:r>
      <w:proofErr w:type="gramEnd"/>
      <w:r w:rsidR="00561E68" w:rsidRPr="00561E68">
        <w:rPr>
          <w:rFonts w:ascii="仿宋_GB2312" w:hAnsi="仿宋" w:hint="eastAsia"/>
          <w:color w:val="000000"/>
          <w:szCs w:val="32"/>
        </w:rPr>
        <w:t>培训班，</w:t>
      </w:r>
      <w:r w:rsidR="00561E68" w:rsidRPr="00561E68">
        <w:rPr>
          <w:rFonts w:ascii="仿宋_GB2312" w:hAnsi="仿宋" w:hint="eastAsia"/>
          <w:kern w:val="0"/>
          <w:szCs w:val="32"/>
        </w:rPr>
        <w:t>举办省级青春健康项目同伴教育师资培训班、沟通之道家</w:t>
      </w:r>
      <w:proofErr w:type="gramStart"/>
      <w:r w:rsidR="00561E68" w:rsidRPr="00561E68">
        <w:rPr>
          <w:rFonts w:ascii="仿宋_GB2312" w:hAnsi="仿宋" w:hint="eastAsia"/>
          <w:kern w:val="0"/>
          <w:szCs w:val="32"/>
        </w:rPr>
        <w:t>长项目</w:t>
      </w:r>
      <w:proofErr w:type="gramEnd"/>
      <w:r w:rsidR="00561E68" w:rsidRPr="00561E68">
        <w:rPr>
          <w:rFonts w:ascii="仿宋_GB2312" w:hAnsi="仿宋" w:hint="eastAsia"/>
          <w:kern w:val="0"/>
          <w:szCs w:val="32"/>
        </w:rPr>
        <w:t>师资培训班和青春健康项目广东省中标高校同伴教育师资培训班各一期，对新设项目管理人员和师资进行专项培训。</w:t>
      </w:r>
      <w:r w:rsidR="00561E68" w:rsidRPr="00561E68">
        <w:rPr>
          <w:rFonts w:ascii="仿宋_GB2312" w:hAnsi="仿宋" w:hint="eastAsia"/>
          <w:color w:val="000000"/>
          <w:szCs w:val="32"/>
        </w:rPr>
        <w:t>目前</w:t>
      </w:r>
      <w:r w:rsidR="00561E68" w:rsidRPr="00561E68">
        <w:rPr>
          <w:rFonts w:ascii="仿宋_GB2312" w:hAnsi="仿宋" w:cs="宋体" w:hint="eastAsia"/>
          <w:color w:val="000000"/>
          <w:kern w:val="0"/>
          <w:szCs w:val="32"/>
        </w:rPr>
        <w:t>累计培训师资400余人；</w:t>
      </w:r>
      <w:r w:rsidR="00561E68" w:rsidRPr="00561E68">
        <w:rPr>
          <w:rFonts w:ascii="仿宋_GB2312" w:hAnsi="仿宋" w:hint="eastAsia"/>
          <w:color w:val="000000"/>
          <w:szCs w:val="32"/>
        </w:rPr>
        <w:t>加强省级师资库管理，</w:t>
      </w:r>
      <w:r w:rsidR="00561E68" w:rsidRPr="00561E68">
        <w:rPr>
          <w:rFonts w:ascii="仿宋_GB2312" w:hAnsi="仿宋" w:cs="宋体" w:hint="eastAsia"/>
          <w:color w:val="000000"/>
          <w:kern w:val="0"/>
          <w:szCs w:val="32"/>
        </w:rPr>
        <w:t>目前，我省共省级师资32名，国家级师资13名。</w:t>
      </w:r>
      <w:r w:rsidR="00561E68" w:rsidRPr="00561E68">
        <w:rPr>
          <w:rFonts w:ascii="仿宋_GB2312" w:hAnsi="仿宋" w:cs="宋体" w:hint="eastAsia"/>
          <w:b/>
          <w:bCs/>
          <w:color w:val="000000"/>
          <w:kern w:val="0"/>
          <w:szCs w:val="32"/>
        </w:rPr>
        <w:t>第六，</w:t>
      </w:r>
      <w:r w:rsidR="00561E68" w:rsidRPr="00561E68">
        <w:rPr>
          <w:rFonts w:ascii="仿宋_GB2312" w:hAnsi="仿宋" w:cs="宋体" w:hint="eastAsia"/>
          <w:color w:val="000000"/>
          <w:kern w:val="0"/>
          <w:szCs w:val="32"/>
        </w:rPr>
        <w:t>组织广东青年网络开展同伴教育。</w:t>
      </w:r>
      <w:r w:rsidR="00561E68" w:rsidRPr="00561E68">
        <w:rPr>
          <w:rFonts w:ascii="仿宋_GB2312" w:hAnsi="仿宋" w:hint="eastAsia"/>
          <w:kern w:val="0"/>
          <w:szCs w:val="32"/>
        </w:rPr>
        <w:t>完善青年参与机制建设，举办广东青年网络全员培训班，提高青年志愿者的服务水平，指导和支持</w:t>
      </w:r>
      <w:proofErr w:type="gramStart"/>
      <w:r w:rsidR="00561E68" w:rsidRPr="00561E68">
        <w:rPr>
          <w:rFonts w:ascii="仿宋_GB2312" w:hAnsi="仿宋" w:hint="eastAsia"/>
          <w:kern w:val="0"/>
          <w:szCs w:val="32"/>
        </w:rPr>
        <w:t>广青网共</w:t>
      </w:r>
      <w:proofErr w:type="gramEnd"/>
      <w:r w:rsidR="00561E68" w:rsidRPr="00561E68">
        <w:rPr>
          <w:rFonts w:ascii="仿宋_GB2312" w:hAnsi="仿宋" w:hint="eastAsia"/>
          <w:kern w:val="0"/>
          <w:szCs w:val="32"/>
        </w:rPr>
        <w:t>在40所学校建立了青春健康同伴社，充分发挥广东青年网络在青春健康教育工作中的作用。</w:t>
      </w:r>
      <w:r w:rsidR="00561E68" w:rsidRPr="00561E68">
        <w:rPr>
          <w:rFonts w:ascii="仿宋_GB2312" w:hAnsi="仿宋" w:cs="宋体" w:hint="eastAsia"/>
          <w:b/>
          <w:bCs/>
          <w:color w:val="000000"/>
          <w:kern w:val="0"/>
          <w:szCs w:val="32"/>
        </w:rPr>
        <w:t>第七，</w:t>
      </w:r>
      <w:r w:rsidR="00561E68" w:rsidRPr="00561E68">
        <w:rPr>
          <w:rFonts w:ascii="仿宋_GB2312" w:hAnsi="仿宋" w:hint="eastAsia"/>
          <w:kern w:val="0"/>
          <w:szCs w:val="32"/>
        </w:rPr>
        <w:t>对近三年周期内的青春健康项目点进行调研、督导和评估，推动各地青春健康教育工作可持续发展。</w:t>
      </w:r>
    </w:p>
    <w:p w:rsidR="0076764A" w:rsidRPr="00561E68" w:rsidRDefault="004E7E0C">
      <w:pPr>
        <w:autoSpaceDE w:val="0"/>
        <w:autoSpaceDN w:val="0"/>
        <w:adjustRightInd w:val="0"/>
        <w:spacing w:line="560" w:lineRule="exact"/>
        <w:ind w:firstLineChars="200" w:firstLine="643"/>
        <w:rPr>
          <w:rFonts w:ascii="仿宋_GB2312"/>
          <w:kern w:val="0"/>
          <w:szCs w:val="32"/>
        </w:rPr>
      </w:pPr>
      <w:r w:rsidRPr="00561E68">
        <w:rPr>
          <w:rFonts w:ascii="仿宋_GB2312" w:hint="eastAsia"/>
          <w:b/>
          <w:bCs/>
          <w:kern w:val="0"/>
          <w:szCs w:val="32"/>
        </w:rPr>
        <w:t>二是</w:t>
      </w:r>
      <w:r w:rsidR="00561E68" w:rsidRPr="00561E68">
        <w:rPr>
          <w:rFonts w:ascii="仿宋_GB2312" w:hAnsi="楷体" w:hint="eastAsia"/>
          <w:szCs w:val="32"/>
        </w:rPr>
        <w:t>深入推进关怀关爱计生困难家庭行动。</w:t>
      </w:r>
      <w:r w:rsidR="00561E68" w:rsidRPr="00561E68">
        <w:rPr>
          <w:rFonts w:ascii="仿宋_GB2312" w:hAnsi="仿宋" w:hint="eastAsia"/>
          <w:b/>
          <w:color w:val="222222"/>
          <w:szCs w:val="32"/>
        </w:rPr>
        <w:t>第一，</w:t>
      </w:r>
      <w:r w:rsidR="00561E68" w:rsidRPr="00561E68">
        <w:rPr>
          <w:rFonts w:ascii="仿宋_GB2312" w:hAnsi="仿宋" w:hint="eastAsia"/>
          <w:color w:val="222222"/>
          <w:szCs w:val="32"/>
        </w:rPr>
        <w:t>积极开展</w:t>
      </w:r>
      <w:proofErr w:type="gramStart"/>
      <w:r w:rsidR="00561E68" w:rsidRPr="00561E68">
        <w:rPr>
          <w:rFonts w:ascii="仿宋_GB2312" w:hAnsi="仿宋" w:hint="eastAsia"/>
          <w:color w:val="222222"/>
          <w:szCs w:val="32"/>
        </w:rPr>
        <w:t>失独</w:t>
      </w:r>
      <w:r w:rsidR="00561E68" w:rsidRPr="00561E68">
        <w:rPr>
          <w:rFonts w:ascii="仿宋_GB2312" w:hAnsi="仿宋" w:hint="eastAsia"/>
          <w:color w:val="222222"/>
          <w:szCs w:val="32"/>
        </w:rPr>
        <w:lastRenderedPageBreak/>
        <w:t>家庭</w:t>
      </w:r>
      <w:proofErr w:type="gramEnd"/>
      <w:r w:rsidR="00561E68" w:rsidRPr="00561E68">
        <w:rPr>
          <w:rFonts w:ascii="仿宋_GB2312" w:hAnsi="仿宋" w:hint="eastAsia"/>
          <w:color w:val="222222"/>
          <w:szCs w:val="32"/>
        </w:rPr>
        <w:t>暖心活动，继续落实“失独家庭综合保险”赠送工作，利用省人寿保险分公司捐赠的150万元为省内（深圳除外）49-75岁</w:t>
      </w:r>
      <w:proofErr w:type="gramStart"/>
      <w:r w:rsidR="00561E68" w:rsidRPr="00561E68">
        <w:rPr>
          <w:rFonts w:ascii="仿宋_GB2312" w:hAnsi="仿宋" w:hint="eastAsia"/>
          <w:color w:val="222222"/>
          <w:szCs w:val="32"/>
        </w:rPr>
        <w:t>失独家庭</w:t>
      </w:r>
      <w:proofErr w:type="gramEnd"/>
      <w:r w:rsidR="00561E68" w:rsidRPr="00561E68">
        <w:rPr>
          <w:rFonts w:ascii="仿宋_GB2312" w:hAnsi="仿宋" w:hint="eastAsia"/>
          <w:color w:val="222222"/>
          <w:szCs w:val="32"/>
        </w:rPr>
        <w:t>约10000人每人购买一份“失独家庭综合保险”。</w:t>
      </w:r>
      <w:r w:rsidR="00561E68" w:rsidRPr="00561E68">
        <w:rPr>
          <w:rFonts w:ascii="仿宋_GB2312" w:hAnsi="仿宋" w:hint="eastAsia"/>
          <w:b/>
          <w:color w:val="222222"/>
          <w:szCs w:val="32"/>
        </w:rPr>
        <w:t>第二，</w:t>
      </w:r>
      <w:r w:rsidR="00561E68" w:rsidRPr="00561E68">
        <w:rPr>
          <w:rFonts w:ascii="仿宋_GB2312" w:hAnsi="仿宋" w:hint="eastAsia"/>
          <w:color w:val="222222"/>
          <w:szCs w:val="32"/>
        </w:rPr>
        <w:t>有效开展计生特殊家庭帮扶项目，在原有的9个省级项目点基础上，2018年在汕头、韶关等市新设立了2个省级项目点，并认真落实好广州、珠海、中山、佛山市等4个国家级项目点工作，对</w:t>
      </w:r>
      <w:proofErr w:type="gramStart"/>
      <w:r w:rsidR="00561E68" w:rsidRPr="00561E68">
        <w:rPr>
          <w:rFonts w:ascii="仿宋_GB2312" w:hAnsi="仿宋" w:hint="eastAsia"/>
          <w:color w:val="222222"/>
          <w:szCs w:val="32"/>
        </w:rPr>
        <w:t>失独家庭</w:t>
      </w:r>
      <w:proofErr w:type="gramEnd"/>
      <w:r w:rsidR="00561E68" w:rsidRPr="00561E68">
        <w:rPr>
          <w:rFonts w:ascii="仿宋_GB2312" w:hAnsi="仿宋" w:hint="eastAsia"/>
          <w:color w:val="000000"/>
          <w:szCs w:val="32"/>
        </w:rPr>
        <w:t>开展精准的生活关怀、精神关怀、养老关怀、健康关怀、再生育关怀及宣传倡导帮扶活动。</w:t>
      </w:r>
      <w:r w:rsidR="00561E68" w:rsidRPr="00561E68">
        <w:rPr>
          <w:rFonts w:ascii="仿宋_GB2312" w:hAnsi="仿宋" w:hint="eastAsia"/>
          <w:b/>
          <w:color w:val="000000"/>
          <w:szCs w:val="32"/>
        </w:rPr>
        <w:t>第三，</w:t>
      </w:r>
      <w:r w:rsidR="00561E68" w:rsidRPr="00561E68">
        <w:rPr>
          <w:rFonts w:ascii="仿宋_GB2312" w:hAnsi="仿宋" w:hint="eastAsia"/>
          <w:szCs w:val="32"/>
        </w:rPr>
        <w:t>切实做好计生“三结合”工作，对项目实施、资金使用、项目成效等情况进行专项调研督导，对三年周期内项目点的工作进行年度/终期评估，确保所帮扶的计生困难家庭生产生活得到改善。</w:t>
      </w:r>
      <w:r w:rsidR="00561E68" w:rsidRPr="00561E68">
        <w:rPr>
          <w:rFonts w:ascii="仿宋_GB2312" w:hAnsi="仿宋" w:hint="eastAsia"/>
          <w:b/>
          <w:szCs w:val="32"/>
        </w:rPr>
        <w:t>第四，</w:t>
      </w:r>
      <w:r w:rsidR="00561E68" w:rsidRPr="00561E68">
        <w:rPr>
          <w:rFonts w:ascii="仿宋_GB2312" w:hAnsi="仿宋" w:hint="eastAsia"/>
          <w:color w:val="000000"/>
          <w:kern w:val="0"/>
          <w:szCs w:val="32"/>
        </w:rPr>
        <w:t>指导各地加强志愿者队伍建设，充分发挥专</w:t>
      </w:r>
      <w:r w:rsidR="00561E68" w:rsidRPr="00561E68">
        <w:rPr>
          <w:rFonts w:ascii="仿宋_GB2312" w:hAnsi="仿宋" w:hint="eastAsia"/>
          <w:color w:val="000000"/>
          <w:szCs w:val="32"/>
        </w:rPr>
        <w:t>家团队、志愿者队伍、社工组织的作用，</w:t>
      </w:r>
      <w:r w:rsidR="00561E68" w:rsidRPr="00561E68">
        <w:rPr>
          <w:rFonts w:ascii="仿宋_GB2312" w:hAnsi="仿宋" w:hint="eastAsia"/>
          <w:szCs w:val="32"/>
        </w:rPr>
        <w:t>利用春节、中秋等中国传统节日，</w:t>
      </w:r>
      <w:r w:rsidR="00561E68" w:rsidRPr="00561E68">
        <w:rPr>
          <w:rFonts w:ascii="仿宋_GB2312" w:hAnsi="仿宋" w:hint="eastAsia"/>
          <w:color w:val="000000"/>
          <w:szCs w:val="32"/>
        </w:rPr>
        <w:t>重点开展走访慰问、上门服务、精神慰藉、心理疏导和享受就医绿色通道等关怀活动，</w:t>
      </w:r>
      <w:r w:rsidR="00561E68" w:rsidRPr="00561E68">
        <w:rPr>
          <w:rFonts w:ascii="仿宋_GB2312" w:hAnsi="仿宋" w:hint="eastAsia"/>
          <w:szCs w:val="32"/>
        </w:rPr>
        <w:t>把党和政府的温暖送到计生困难家庭。</w:t>
      </w:r>
    </w:p>
    <w:p w:rsidR="0076764A" w:rsidRPr="00561E68" w:rsidRDefault="004E7E0C">
      <w:pPr>
        <w:autoSpaceDE w:val="0"/>
        <w:autoSpaceDN w:val="0"/>
        <w:adjustRightInd w:val="0"/>
        <w:spacing w:line="560" w:lineRule="exact"/>
        <w:ind w:firstLineChars="200" w:firstLine="643"/>
        <w:jc w:val="left"/>
        <w:rPr>
          <w:rFonts w:ascii="仿宋_GB2312"/>
          <w:kern w:val="0"/>
          <w:szCs w:val="32"/>
        </w:rPr>
      </w:pPr>
      <w:r w:rsidRPr="00561E68">
        <w:rPr>
          <w:rFonts w:ascii="仿宋_GB2312" w:hint="eastAsia"/>
          <w:b/>
          <w:bCs/>
          <w:kern w:val="0"/>
          <w:szCs w:val="32"/>
        </w:rPr>
        <w:t>三是</w:t>
      </w:r>
      <w:r w:rsidR="00561E68" w:rsidRPr="00561E68">
        <w:rPr>
          <w:rFonts w:ascii="仿宋_GB2312" w:hAnsi="楷体" w:hint="eastAsia"/>
          <w:szCs w:val="32"/>
        </w:rPr>
        <w:t>促进流动人口社会融合。</w:t>
      </w:r>
      <w:r w:rsidR="00561E68" w:rsidRPr="00561E68">
        <w:rPr>
          <w:rFonts w:ascii="仿宋_GB2312" w:hAnsi="仿宋" w:hint="eastAsia"/>
          <w:b/>
          <w:color w:val="000000"/>
          <w:szCs w:val="32"/>
        </w:rPr>
        <w:t>第一，</w:t>
      </w:r>
      <w:r w:rsidR="00561E68" w:rsidRPr="00561E68">
        <w:rPr>
          <w:rFonts w:ascii="仿宋_GB2312" w:hAnsi="仿宋" w:hint="eastAsia"/>
          <w:color w:val="000000"/>
          <w:szCs w:val="32"/>
        </w:rPr>
        <w:t>加强流动人口计生协建设，继续抓好流动人口计生协“四级示范创建”项目，推广“计生协+党支部”等工作模式，推动未建立计生协的企业和流动人口聚集地建立计生协组织，探索形成“政府主导、计生协协同、社会参与”的流动人口工作机制。目前，我省建立了流动人口计生</w:t>
      </w:r>
      <w:proofErr w:type="gramStart"/>
      <w:r w:rsidR="00561E68" w:rsidRPr="00561E68">
        <w:rPr>
          <w:rFonts w:ascii="仿宋_GB2312" w:hAnsi="仿宋" w:hint="eastAsia"/>
          <w:color w:val="000000"/>
          <w:szCs w:val="32"/>
        </w:rPr>
        <w:t>协项目</w:t>
      </w:r>
      <w:proofErr w:type="gramEnd"/>
      <w:r w:rsidR="00561E68" w:rsidRPr="00561E68">
        <w:rPr>
          <w:rFonts w:ascii="仿宋_GB2312" w:hAnsi="仿宋" w:hint="eastAsia"/>
          <w:color w:val="000000"/>
          <w:szCs w:val="32"/>
        </w:rPr>
        <w:t>示范点290多个，其中国家级项目点4个，省级4个，市级68个，全省共有流动人口计生协5800多个。</w:t>
      </w:r>
      <w:r w:rsidR="00561E68" w:rsidRPr="00561E68">
        <w:rPr>
          <w:rFonts w:ascii="仿宋_GB2312" w:hAnsi="仿宋" w:hint="eastAsia"/>
          <w:b/>
          <w:color w:val="000000"/>
          <w:szCs w:val="32"/>
        </w:rPr>
        <w:t>第二，</w:t>
      </w:r>
      <w:r w:rsidR="00561E68" w:rsidRPr="00561E68">
        <w:rPr>
          <w:rFonts w:ascii="仿宋_GB2312" w:hAnsi="仿宋" w:hint="eastAsia"/>
          <w:color w:val="000000"/>
          <w:szCs w:val="32"/>
        </w:rPr>
        <w:t>继续</w:t>
      </w:r>
      <w:r w:rsidR="00561E68" w:rsidRPr="00561E68">
        <w:rPr>
          <w:rFonts w:ascii="仿宋_GB2312" w:hAnsi="仿宋" w:hint="eastAsia"/>
          <w:szCs w:val="32"/>
        </w:rPr>
        <w:t>与省卫生健康委联合开展好流动人口健康服务年活动，指导各地计生协</w:t>
      </w:r>
      <w:r w:rsidR="00561E68" w:rsidRPr="00561E68">
        <w:rPr>
          <w:rFonts w:ascii="仿宋_GB2312" w:hAnsi="仿宋" w:hint="eastAsia"/>
          <w:color w:val="000000"/>
          <w:szCs w:val="32"/>
        </w:rPr>
        <w:t>积极开展“把健康带回家”活动，举办</w:t>
      </w:r>
      <w:r w:rsidR="00561E68" w:rsidRPr="00561E68">
        <w:rPr>
          <w:rFonts w:ascii="仿宋_GB2312" w:hAnsi="仿宋" w:hint="eastAsia"/>
          <w:szCs w:val="32"/>
        </w:rPr>
        <w:t>健康知识讲座，</w:t>
      </w:r>
      <w:r w:rsidR="00561E68" w:rsidRPr="00561E68">
        <w:rPr>
          <w:rFonts w:ascii="仿宋_GB2312" w:hAnsi="仿宋" w:hint="eastAsia"/>
          <w:color w:val="000000"/>
          <w:szCs w:val="32"/>
        </w:rPr>
        <w:t>普及青春健康、优生优育、妇幼保健、健康素养等方面的知识，引导流动人口增强健康观念，养成健康的行为和生活方式。</w:t>
      </w:r>
      <w:r w:rsidR="00561E68" w:rsidRPr="00561E68">
        <w:rPr>
          <w:rFonts w:ascii="仿宋_GB2312" w:hAnsi="仿宋" w:hint="eastAsia"/>
          <w:b/>
          <w:color w:val="000000"/>
          <w:szCs w:val="32"/>
        </w:rPr>
        <w:lastRenderedPageBreak/>
        <w:t>第三，</w:t>
      </w:r>
      <w:r w:rsidR="00561E68" w:rsidRPr="00561E68">
        <w:rPr>
          <w:rFonts w:ascii="仿宋_GB2312" w:hAnsi="仿宋" w:hint="eastAsia"/>
          <w:color w:val="000000"/>
          <w:szCs w:val="32"/>
        </w:rPr>
        <w:t>加强与人口流出地合作，协助党和政府做好留守儿童、留守妇女、留守老人的关爱服务工作，促进基本公共卫生计生服务均等化。</w:t>
      </w:r>
    </w:p>
    <w:p w:rsidR="00561E68" w:rsidRDefault="004E7E0C">
      <w:pPr>
        <w:autoSpaceDE w:val="0"/>
        <w:autoSpaceDN w:val="0"/>
        <w:adjustRightInd w:val="0"/>
        <w:spacing w:line="560" w:lineRule="exact"/>
        <w:ind w:firstLineChars="200" w:firstLine="643"/>
        <w:jc w:val="left"/>
        <w:rPr>
          <w:rFonts w:ascii="仿宋_GB2312" w:hAnsi="仿宋"/>
          <w:szCs w:val="32"/>
        </w:rPr>
      </w:pPr>
      <w:r w:rsidRPr="00561E68">
        <w:rPr>
          <w:rFonts w:ascii="仿宋_GB2312" w:hint="eastAsia"/>
          <w:b/>
          <w:bCs/>
          <w:kern w:val="0"/>
          <w:szCs w:val="32"/>
        </w:rPr>
        <w:t>四是</w:t>
      </w:r>
      <w:r w:rsidR="00561E68" w:rsidRPr="00561E68">
        <w:rPr>
          <w:rFonts w:ascii="仿宋_GB2312" w:hAnsi="楷体" w:hint="eastAsia"/>
          <w:szCs w:val="32"/>
        </w:rPr>
        <w:t>进一步推进计生基层群众自治工作。</w:t>
      </w:r>
      <w:r w:rsidR="00561E68" w:rsidRPr="00561E68">
        <w:rPr>
          <w:rFonts w:ascii="仿宋_GB2312" w:hAnsi="仿宋" w:hint="eastAsia"/>
          <w:szCs w:val="32"/>
        </w:rPr>
        <w:t>继续深入开展计生基层群众自治工作，举办全省计生基层群众自治工作培训班，加强工作总结和经验交流，重点指导国家级示范</w:t>
      </w:r>
      <w:proofErr w:type="gramStart"/>
      <w:r w:rsidR="00561E68" w:rsidRPr="00561E68">
        <w:rPr>
          <w:rFonts w:ascii="仿宋_GB2312" w:hAnsi="仿宋" w:hint="eastAsia"/>
          <w:szCs w:val="32"/>
        </w:rPr>
        <w:t>县提高</w:t>
      </w:r>
      <w:proofErr w:type="gramEnd"/>
      <w:r w:rsidR="00561E68" w:rsidRPr="00561E68">
        <w:rPr>
          <w:rFonts w:ascii="仿宋_GB2312" w:hAnsi="仿宋" w:hint="eastAsia"/>
          <w:szCs w:val="32"/>
        </w:rPr>
        <w:t>和巩固创建成果。明确评估指标和工作要求，对各地落实《广东省计划生育基层群众自治工作规范》的情况进行督导，对第</w:t>
      </w:r>
      <w:r w:rsidR="004F6652">
        <w:rPr>
          <w:rFonts w:ascii="仿宋_GB2312" w:hAnsi="仿宋" w:hint="eastAsia"/>
          <w:szCs w:val="32"/>
        </w:rPr>
        <w:t>二、三</w:t>
      </w:r>
      <w:r w:rsidR="00561E68" w:rsidRPr="00561E68">
        <w:rPr>
          <w:rFonts w:ascii="仿宋_GB2312" w:hAnsi="仿宋" w:hint="eastAsia"/>
          <w:szCs w:val="32"/>
        </w:rPr>
        <w:t>批国家级示范县创建工作进行评估，做好迎接中国计生</w:t>
      </w:r>
      <w:proofErr w:type="gramStart"/>
      <w:r w:rsidR="00561E68" w:rsidRPr="00561E68">
        <w:rPr>
          <w:rFonts w:ascii="仿宋_GB2312" w:hAnsi="仿宋" w:hint="eastAsia"/>
          <w:szCs w:val="32"/>
        </w:rPr>
        <w:t>协检查</w:t>
      </w:r>
      <w:proofErr w:type="gramEnd"/>
      <w:r w:rsidR="00561E68" w:rsidRPr="00561E68">
        <w:rPr>
          <w:rFonts w:ascii="仿宋_GB2312" w:hAnsi="仿宋" w:hint="eastAsia"/>
          <w:szCs w:val="32"/>
        </w:rPr>
        <w:t>评估的准备工作，更好地推动计生基层群众自治融入当地政府基层治理建设体系之中。</w:t>
      </w:r>
    </w:p>
    <w:p w:rsidR="00561E68" w:rsidRPr="00561E68" w:rsidRDefault="004E7E0C" w:rsidP="00561E68">
      <w:pPr>
        <w:autoSpaceDE w:val="0"/>
        <w:spacing w:line="560" w:lineRule="exact"/>
        <w:ind w:firstLineChars="200" w:firstLine="643"/>
        <w:rPr>
          <w:rFonts w:ascii="仿宋_GB2312" w:hAnsi="楷体"/>
          <w:szCs w:val="32"/>
        </w:rPr>
      </w:pPr>
      <w:r w:rsidRPr="00561E68">
        <w:rPr>
          <w:rFonts w:ascii="仿宋_GB2312" w:hint="eastAsia"/>
          <w:b/>
          <w:bCs/>
          <w:kern w:val="0"/>
          <w:szCs w:val="32"/>
        </w:rPr>
        <w:t>五是</w:t>
      </w:r>
      <w:r w:rsidR="00561E68" w:rsidRPr="00561E68">
        <w:rPr>
          <w:rFonts w:ascii="仿宋_GB2312" w:hAnsi="楷体" w:hint="eastAsia"/>
          <w:szCs w:val="32"/>
        </w:rPr>
        <w:t>提高计生家庭保险保障水平。</w:t>
      </w:r>
      <w:r w:rsidR="00561E68" w:rsidRPr="00561E68">
        <w:rPr>
          <w:rFonts w:ascii="仿宋_GB2312" w:hAnsi="仿宋" w:hint="eastAsia"/>
          <w:szCs w:val="32"/>
        </w:rPr>
        <w:t>加强与计生保险公司沟通协调，指导各地更好地落实《进一步完善我省计划生育保险工作的指导意见》，针对往年存在的问题，加大宣传力度，改进保单送达、及时理赔等方面的服务，提高计生家庭保障范围和保障标准，</w:t>
      </w:r>
      <w:r w:rsidR="00561E68" w:rsidRPr="00561E68">
        <w:rPr>
          <w:rFonts w:ascii="仿宋_GB2312" w:hAnsi="仿宋" w:hint="eastAsia"/>
          <w:color w:val="222222"/>
          <w:szCs w:val="32"/>
        </w:rPr>
        <w:t>推动我省计生保险工作上新台阶。截止2018年11月底，我省计生保险保费达1.65亿元，投保额551亿元，累计123万多户计生家庭约280万人享受到计生保险保障。我省连续六年被中国计生协评为计划生育家庭意外伤害保险工作先进单位一等奖。</w:t>
      </w:r>
    </w:p>
    <w:p w:rsidR="00561E68" w:rsidRPr="00561E68" w:rsidRDefault="004E7E0C" w:rsidP="00561E68">
      <w:pPr>
        <w:autoSpaceDE w:val="0"/>
        <w:spacing w:line="560" w:lineRule="exact"/>
        <w:ind w:firstLineChars="200" w:firstLine="643"/>
        <w:rPr>
          <w:rFonts w:ascii="仿宋_GB2312" w:hAnsi="仿宋"/>
          <w:szCs w:val="32"/>
        </w:rPr>
      </w:pPr>
      <w:r w:rsidRPr="00561E68">
        <w:rPr>
          <w:rFonts w:ascii="仿宋_GB2312" w:hint="eastAsia"/>
          <w:b/>
          <w:bCs/>
          <w:kern w:val="0"/>
          <w:szCs w:val="32"/>
        </w:rPr>
        <w:t>六是</w:t>
      </w:r>
      <w:r w:rsidR="00561E68" w:rsidRPr="00561E68">
        <w:rPr>
          <w:rFonts w:ascii="仿宋_GB2312" w:hAnsi="楷体" w:hint="eastAsia"/>
          <w:szCs w:val="32"/>
        </w:rPr>
        <w:t>扎实做好家庭健康素养和优生优育指导中心项目工作。</w:t>
      </w:r>
      <w:r w:rsidR="00561E68" w:rsidRPr="00561E68">
        <w:rPr>
          <w:rFonts w:ascii="仿宋_GB2312" w:hAnsi="仿宋" w:hint="eastAsia"/>
          <w:szCs w:val="32"/>
        </w:rPr>
        <w:t>巩固国家级健康素养项目点，探索符合省情的新时代项目工作方式，加大对家庭健康意识、建立正确健康理念、养成健康生活方式等的宣传，营造有利于提高群众健康素养的社会环境。积极申报国家级优生优育指导中心项目，经中国计生协批准，我省肇庆市</w:t>
      </w:r>
      <w:proofErr w:type="gramStart"/>
      <w:r w:rsidR="00561E68" w:rsidRPr="00561E68">
        <w:rPr>
          <w:rFonts w:ascii="仿宋_GB2312" w:hAnsi="仿宋" w:hint="eastAsia"/>
          <w:szCs w:val="32"/>
        </w:rPr>
        <w:t>计生协被中国</w:t>
      </w:r>
      <w:proofErr w:type="gramEnd"/>
      <w:r w:rsidR="00561E68" w:rsidRPr="00561E68">
        <w:rPr>
          <w:rFonts w:ascii="仿宋_GB2312" w:hAnsi="仿宋" w:hint="eastAsia"/>
          <w:szCs w:val="32"/>
        </w:rPr>
        <w:t>计生协确立为首批优生优育指导中心项目。</w:t>
      </w:r>
    </w:p>
    <w:p w:rsidR="00561E68" w:rsidRPr="00561E68" w:rsidRDefault="00561E68" w:rsidP="00561E68">
      <w:pPr>
        <w:spacing w:line="560" w:lineRule="exact"/>
        <w:ind w:firstLine="658"/>
        <w:rPr>
          <w:rFonts w:ascii="仿宋_GB2312" w:hAnsi="仿宋"/>
          <w:color w:val="000000"/>
          <w:szCs w:val="32"/>
        </w:rPr>
      </w:pPr>
      <w:r w:rsidRPr="00561E68">
        <w:rPr>
          <w:rFonts w:ascii="仿宋_GB2312" w:hAnsi="楷体" w:hint="eastAsia"/>
          <w:b/>
          <w:szCs w:val="32"/>
        </w:rPr>
        <w:t>七是</w:t>
      </w:r>
      <w:r w:rsidRPr="00561E68">
        <w:rPr>
          <w:rFonts w:ascii="仿宋_GB2312" w:hAnsi="楷体" w:hint="eastAsia"/>
          <w:szCs w:val="32"/>
        </w:rPr>
        <w:t>广泛开展群众性宣传教育行动。</w:t>
      </w:r>
      <w:r w:rsidRPr="00561E68">
        <w:rPr>
          <w:rFonts w:ascii="仿宋_GB2312" w:hAnsi="仿宋" w:hint="eastAsia"/>
          <w:b/>
          <w:szCs w:val="32"/>
        </w:rPr>
        <w:t>第一，</w:t>
      </w:r>
      <w:r w:rsidRPr="00561E68">
        <w:rPr>
          <w:rFonts w:ascii="仿宋_GB2312" w:hAnsi="仿宋" w:hint="eastAsia"/>
          <w:szCs w:val="32"/>
        </w:rPr>
        <w:t>在全省开展 “齐心协</w:t>
      </w:r>
      <w:r w:rsidRPr="00561E68">
        <w:rPr>
          <w:rFonts w:ascii="仿宋_GB2312" w:hAnsi="仿宋" w:hint="eastAsia"/>
          <w:szCs w:val="32"/>
        </w:rPr>
        <w:lastRenderedPageBreak/>
        <w:t>力·健康广东”群众性宣传教育年活动，深入学习宣传贯彻习近平新时代中国特色社会主义思想和党的十九大精神，围绕卫生健康中心工作和计生</w:t>
      </w:r>
      <w:proofErr w:type="gramStart"/>
      <w:r w:rsidRPr="00561E68">
        <w:rPr>
          <w:rFonts w:ascii="仿宋_GB2312" w:hAnsi="仿宋" w:hint="eastAsia"/>
          <w:szCs w:val="32"/>
        </w:rPr>
        <w:t>协重要</w:t>
      </w:r>
      <w:proofErr w:type="gramEnd"/>
      <w:r w:rsidRPr="00561E68">
        <w:rPr>
          <w:rFonts w:ascii="仿宋_GB2312" w:hAnsi="仿宋" w:hint="eastAsia"/>
          <w:szCs w:val="32"/>
        </w:rPr>
        <w:t>活动、品牌项目和典型人物、典型事例等，宣传计生基本国策，普及卫生健康知识，倡导新型婚育文明，促进家庭和谐幸福，营造家庭友好、人口均衡发展的舆论氛围和社会环境。</w:t>
      </w:r>
      <w:r w:rsidRPr="00561E68">
        <w:rPr>
          <w:rFonts w:ascii="仿宋_GB2312" w:hAnsi="仿宋" w:hint="eastAsia"/>
          <w:b/>
          <w:szCs w:val="32"/>
        </w:rPr>
        <w:t>第二，</w:t>
      </w:r>
      <w:r w:rsidRPr="00561E68">
        <w:rPr>
          <w:rFonts w:ascii="仿宋_GB2312" w:hAnsi="仿宋" w:hint="eastAsia"/>
          <w:szCs w:val="32"/>
        </w:rPr>
        <w:t>广泛开展“5·29会员活动日”活动。今年5月，我省计生</w:t>
      </w:r>
      <w:proofErr w:type="gramStart"/>
      <w:r w:rsidRPr="00561E68">
        <w:rPr>
          <w:rFonts w:ascii="仿宋_GB2312" w:hAnsi="仿宋" w:hint="eastAsia"/>
          <w:szCs w:val="32"/>
        </w:rPr>
        <w:t>协联合</w:t>
      </w:r>
      <w:proofErr w:type="gramEnd"/>
      <w:r w:rsidRPr="00561E68">
        <w:rPr>
          <w:rFonts w:ascii="仿宋_GB2312" w:hAnsi="仿宋" w:hint="eastAsia"/>
          <w:szCs w:val="32"/>
        </w:rPr>
        <w:t>中山市计生协举办了“5·29会员活动日”活动，围绕“会员心向党 帮扶显担当”的主题，开展丰富多彩的群众性宣传服务活动，并向部分计生困难家庭发放慰问品和慰问金等。全省各级计生协组织开展了生殖健康咨询、义诊检查、健康促进、计划生育和优生优育指导、计生家庭权益维护等形式多样、内容丰富、群众欢迎的宣传服务活动，营造浓厚的舆论氛围和社会环境，取得了较好的社会效应。据统计，今年“5.29会员活动日”期间全省共组织开展宣传活动10168场，宣传人数2153887人，慰问服务活动7080场次，走访慰问144757人，通过国家级、省级、地市级、县级媒体宣传608篇。</w:t>
      </w:r>
      <w:r w:rsidRPr="00561E68">
        <w:rPr>
          <w:rFonts w:ascii="仿宋_GB2312" w:hAnsi="仿宋" w:hint="eastAsia"/>
          <w:b/>
          <w:szCs w:val="32"/>
        </w:rPr>
        <w:t>第三，</w:t>
      </w:r>
      <w:r w:rsidRPr="00561E68">
        <w:rPr>
          <w:rFonts w:ascii="仿宋_GB2312" w:hAnsi="仿宋" w:hint="eastAsia"/>
          <w:szCs w:val="32"/>
        </w:rPr>
        <w:t>举办南粤“最美协会人”摄影大赛，通过影像手法展示广大计生协工作者、会员、志愿者的工作之美、学习之美、生活之美、助人之美，讲述计生协鲜活故事，展现计生</w:t>
      </w:r>
      <w:proofErr w:type="gramStart"/>
      <w:r w:rsidRPr="00561E68">
        <w:rPr>
          <w:rFonts w:ascii="仿宋_GB2312" w:hAnsi="仿宋" w:hint="eastAsia"/>
          <w:szCs w:val="32"/>
        </w:rPr>
        <w:t>协美好</w:t>
      </w:r>
      <w:proofErr w:type="gramEnd"/>
      <w:r w:rsidRPr="00561E68">
        <w:rPr>
          <w:rFonts w:ascii="仿宋_GB2312" w:hAnsi="仿宋" w:hint="eastAsia"/>
          <w:szCs w:val="32"/>
        </w:rPr>
        <w:t>形象。大赛得到了各地热烈的响应和积极的参与，共收到136位作者的参赛作品235幅（组），网络总有效投票数是35282，获得了1649745阅读量，省计生</w:t>
      </w:r>
      <w:proofErr w:type="gramStart"/>
      <w:r w:rsidRPr="00561E68">
        <w:rPr>
          <w:rFonts w:ascii="仿宋_GB2312" w:hAnsi="仿宋" w:hint="eastAsia"/>
          <w:szCs w:val="32"/>
        </w:rPr>
        <w:t>协微信公众号共刊发</w:t>
      </w:r>
      <w:proofErr w:type="gramEnd"/>
      <w:r w:rsidRPr="00561E68">
        <w:rPr>
          <w:rFonts w:ascii="仿宋_GB2312" w:hAnsi="仿宋" w:hint="eastAsia"/>
          <w:szCs w:val="32"/>
        </w:rPr>
        <w:t>了</w:t>
      </w:r>
      <w:proofErr w:type="gramStart"/>
      <w:r w:rsidRPr="00561E68">
        <w:rPr>
          <w:rFonts w:ascii="仿宋_GB2312" w:hAnsi="仿宋" w:hint="eastAsia"/>
          <w:szCs w:val="32"/>
        </w:rPr>
        <w:t>10条微信进行</w:t>
      </w:r>
      <w:proofErr w:type="gramEnd"/>
      <w:r w:rsidRPr="00561E68">
        <w:rPr>
          <w:rFonts w:ascii="仿宋_GB2312" w:hAnsi="仿宋" w:hint="eastAsia"/>
          <w:szCs w:val="32"/>
        </w:rPr>
        <w:t>宣传报道，增长了粉丝量1万余户。</w:t>
      </w:r>
      <w:r w:rsidRPr="00561E68">
        <w:rPr>
          <w:rFonts w:ascii="仿宋_GB2312" w:hAnsi="仿宋" w:hint="eastAsia"/>
          <w:b/>
          <w:szCs w:val="32"/>
        </w:rPr>
        <w:t>第四，</w:t>
      </w:r>
      <w:r w:rsidRPr="00561E68">
        <w:rPr>
          <w:rFonts w:ascii="仿宋_GB2312" w:hint="eastAsia"/>
          <w:szCs w:val="32"/>
        </w:rPr>
        <w:t>利用省计生协《生育关怀通讯》和门户网站、</w:t>
      </w:r>
      <w:proofErr w:type="gramStart"/>
      <w:r w:rsidRPr="00561E68">
        <w:rPr>
          <w:rFonts w:ascii="仿宋_GB2312" w:hint="eastAsia"/>
          <w:szCs w:val="32"/>
        </w:rPr>
        <w:t>手机版</w:t>
      </w:r>
      <w:proofErr w:type="gramEnd"/>
      <w:r w:rsidRPr="00561E68">
        <w:rPr>
          <w:rFonts w:ascii="仿宋_GB2312" w:hint="eastAsia"/>
          <w:szCs w:val="32"/>
        </w:rPr>
        <w:t>网站和官方</w:t>
      </w:r>
      <w:proofErr w:type="gramStart"/>
      <w:r w:rsidRPr="00561E68">
        <w:rPr>
          <w:rFonts w:ascii="仿宋_GB2312" w:hint="eastAsia"/>
          <w:szCs w:val="32"/>
        </w:rPr>
        <w:t>微信等新宣传</w:t>
      </w:r>
      <w:proofErr w:type="gramEnd"/>
      <w:r w:rsidRPr="00561E68">
        <w:rPr>
          <w:rFonts w:ascii="仿宋_GB2312" w:hint="eastAsia"/>
          <w:szCs w:val="32"/>
        </w:rPr>
        <w:t>平台，</w:t>
      </w:r>
      <w:r w:rsidRPr="00561E68">
        <w:rPr>
          <w:rFonts w:ascii="仿宋_GB2312" w:hAnsi="仿宋_GB2312" w:cs="仿宋_GB2312" w:hint="eastAsia"/>
          <w:bCs/>
          <w:szCs w:val="32"/>
        </w:rPr>
        <w:t>结合</w:t>
      </w:r>
      <w:r w:rsidRPr="00561E68">
        <w:rPr>
          <w:rFonts w:ascii="仿宋_GB2312" w:hint="eastAsia"/>
          <w:szCs w:val="30"/>
        </w:rPr>
        <w:t>青春健康教育、计生基层群众自治、计生困难家庭扶助、计生家庭保险、流动人口服务、家庭健康素养促进等项目</w:t>
      </w:r>
      <w:r w:rsidRPr="00561E68">
        <w:rPr>
          <w:rFonts w:ascii="仿宋_GB2312" w:hAnsi="仿宋_GB2312" w:cs="仿宋_GB2312" w:hint="eastAsia"/>
          <w:bCs/>
          <w:szCs w:val="32"/>
        </w:rPr>
        <w:t>，</w:t>
      </w:r>
      <w:r w:rsidRPr="00561E68">
        <w:rPr>
          <w:rFonts w:ascii="仿宋_GB2312" w:hint="eastAsia"/>
          <w:szCs w:val="32"/>
        </w:rPr>
        <w:t>及时发布最新政</w:t>
      </w:r>
      <w:r w:rsidRPr="00561E68">
        <w:rPr>
          <w:rFonts w:ascii="仿宋_GB2312" w:hint="eastAsia"/>
          <w:szCs w:val="32"/>
        </w:rPr>
        <w:lastRenderedPageBreak/>
        <w:t>策、动态及各级计生协工作信息，营造生动活泼的网络宣传氛围。</w:t>
      </w:r>
      <w:r w:rsidRPr="00561E68">
        <w:rPr>
          <w:rFonts w:ascii="仿宋_GB2312" w:hint="eastAsia"/>
          <w:b/>
          <w:szCs w:val="32"/>
        </w:rPr>
        <w:t>第五，</w:t>
      </w:r>
      <w:r w:rsidRPr="00561E68">
        <w:rPr>
          <w:rFonts w:ascii="仿宋_GB2312" w:hAnsi="仿宋" w:hint="eastAsia"/>
          <w:szCs w:val="32"/>
        </w:rPr>
        <w:t>开展“婚育健康进万家”系列宣传活动。结合“健康中国行”</w:t>
      </w:r>
      <w:r w:rsidR="0042244F">
        <w:rPr>
          <w:rFonts w:ascii="仿宋_GB2312" w:hAnsi="仿宋" w:hint="eastAsia"/>
          <w:szCs w:val="32"/>
        </w:rPr>
        <w:t>、</w:t>
      </w:r>
      <w:r w:rsidRPr="00561E68">
        <w:rPr>
          <w:rFonts w:ascii="仿宋_GB2312" w:hAnsi="仿宋" w:hint="eastAsia"/>
          <w:szCs w:val="32"/>
        </w:rPr>
        <w:t>“新市民健康行动”</w:t>
      </w:r>
      <w:r w:rsidR="0042244F">
        <w:rPr>
          <w:rFonts w:ascii="仿宋_GB2312" w:hAnsi="仿宋" w:hint="eastAsia"/>
          <w:szCs w:val="32"/>
        </w:rPr>
        <w:t>、</w:t>
      </w:r>
      <w:r w:rsidRPr="00561E68">
        <w:rPr>
          <w:rFonts w:ascii="仿宋_GB2312" w:hAnsi="仿宋" w:hint="eastAsia"/>
          <w:szCs w:val="32"/>
        </w:rPr>
        <w:t>“提升健康素养行动计划”</w:t>
      </w:r>
      <w:r w:rsidR="0042244F">
        <w:rPr>
          <w:rFonts w:ascii="仿宋_GB2312" w:hAnsi="仿宋" w:hint="eastAsia"/>
          <w:szCs w:val="32"/>
        </w:rPr>
        <w:t>、</w:t>
      </w:r>
      <w:r w:rsidRPr="00561E68">
        <w:rPr>
          <w:rFonts w:ascii="仿宋_GB2312" w:hAnsi="仿宋" w:hint="eastAsia"/>
          <w:szCs w:val="32"/>
        </w:rPr>
        <w:t>“健康素养66条”集中宣传等，指导各地计生</w:t>
      </w:r>
      <w:proofErr w:type="gramStart"/>
      <w:r w:rsidRPr="00561E68">
        <w:rPr>
          <w:rFonts w:ascii="仿宋_GB2312" w:hAnsi="仿宋" w:hint="eastAsia"/>
          <w:szCs w:val="32"/>
        </w:rPr>
        <w:t>协广泛</w:t>
      </w:r>
      <w:proofErr w:type="gramEnd"/>
      <w:r w:rsidRPr="00561E68">
        <w:rPr>
          <w:rFonts w:ascii="仿宋_GB2312" w:hAnsi="仿宋" w:hint="eastAsia"/>
          <w:szCs w:val="32"/>
        </w:rPr>
        <w:t>开展“优生优育知识进万家”“健康知识进万家”“婚育新风进万家”等宣传服务活动。</w:t>
      </w:r>
    </w:p>
    <w:p w:rsidR="0076764A" w:rsidRDefault="004E7E0C">
      <w:pPr>
        <w:adjustRightInd w:val="0"/>
        <w:snapToGrid w:val="0"/>
        <w:spacing w:line="560" w:lineRule="exact"/>
        <w:ind w:firstLine="570"/>
        <w:rPr>
          <w:rFonts w:eastAsia="黑体"/>
          <w:kern w:val="0"/>
          <w:szCs w:val="32"/>
        </w:rPr>
      </w:pPr>
      <w:r>
        <w:rPr>
          <w:rFonts w:eastAsia="黑体"/>
          <w:kern w:val="0"/>
          <w:szCs w:val="32"/>
        </w:rPr>
        <w:t>三、综合评价结论</w:t>
      </w:r>
    </w:p>
    <w:p w:rsidR="0076764A" w:rsidRDefault="004E7E0C">
      <w:pPr>
        <w:autoSpaceDE w:val="0"/>
        <w:autoSpaceDN w:val="0"/>
        <w:adjustRightInd w:val="0"/>
        <w:spacing w:line="560" w:lineRule="exact"/>
        <w:ind w:firstLineChars="200" w:firstLine="640"/>
        <w:jc w:val="left"/>
        <w:rPr>
          <w:kern w:val="0"/>
          <w:szCs w:val="32"/>
          <w:lang w:val="zh-CN"/>
        </w:rPr>
      </w:pPr>
      <w:r>
        <w:rPr>
          <w:kern w:val="0"/>
          <w:szCs w:val="32"/>
          <w:lang w:val="zh-CN"/>
        </w:rPr>
        <w:t>本次评价依据《</w:t>
      </w:r>
      <w:r w:rsidR="00C804B5">
        <w:rPr>
          <w:rFonts w:hint="eastAsia"/>
          <w:kern w:val="0"/>
          <w:szCs w:val="32"/>
          <w:lang w:val="zh-CN"/>
        </w:rPr>
        <w:t>关于印发广东省部门整体支出绩效评价管理办法</w:t>
      </w:r>
      <w:r>
        <w:rPr>
          <w:kern w:val="0"/>
          <w:szCs w:val="32"/>
          <w:lang w:val="zh-CN"/>
        </w:rPr>
        <w:t>》（</w:t>
      </w:r>
      <w:proofErr w:type="gramStart"/>
      <w:r>
        <w:rPr>
          <w:kern w:val="0"/>
          <w:szCs w:val="32"/>
          <w:lang w:val="zh-CN"/>
        </w:rPr>
        <w:t>粤财评〔</w:t>
      </w:r>
      <w:r>
        <w:rPr>
          <w:kern w:val="0"/>
          <w:szCs w:val="32"/>
          <w:lang w:val="zh-CN"/>
        </w:rPr>
        <w:t>2014</w:t>
      </w:r>
      <w:r>
        <w:rPr>
          <w:kern w:val="0"/>
          <w:szCs w:val="32"/>
          <w:lang w:val="zh-CN"/>
        </w:rPr>
        <w:t>〕</w:t>
      </w:r>
      <w:proofErr w:type="gramEnd"/>
      <w:r w:rsidR="00C804B5">
        <w:rPr>
          <w:rFonts w:hint="eastAsia"/>
          <w:kern w:val="0"/>
          <w:szCs w:val="32"/>
          <w:lang w:val="zh-CN"/>
        </w:rPr>
        <w:t>13</w:t>
      </w:r>
      <w:r>
        <w:rPr>
          <w:kern w:val="0"/>
          <w:szCs w:val="32"/>
          <w:lang w:val="zh-CN"/>
        </w:rPr>
        <w:t>号）确定的</w:t>
      </w:r>
      <w:r w:rsidR="00C804B5">
        <w:rPr>
          <w:rFonts w:hint="eastAsia"/>
          <w:kern w:val="0"/>
          <w:szCs w:val="32"/>
          <w:lang w:val="zh-CN"/>
        </w:rPr>
        <w:t>整体</w:t>
      </w:r>
      <w:r>
        <w:rPr>
          <w:kern w:val="0"/>
          <w:szCs w:val="32"/>
          <w:lang w:val="zh-CN"/>
        </w:rPr>
        <w:t>支出绩效评价指标体系、评分标准和要求，从预算编制、</w:t>
      </w:r>
      <w:r w:rsidR="00C804B5">
        <w:rPr>
          <w:rFonts w:hint="eastAsia"/>
          <w:kern w:val="0"/>
          <w:szCs w:val="32"/>
          <w:lang w:val="zh-CN"/>
        </w:rPr>
        <w:t>目标设置</w:t>
      </w:r>
      <w:r>
        <w:rPr>
          <w:kern w:val="0"/>
          <w:szCs w:val="32"/>
          <w:lang w:val="zh-CN"/>
        </w:rPr>
        <w:t>和资金</w:t>
      </w:r>
      <w:r w:rsidR="00C804B5">
        <w:rPr>
          <w:rFonts w:hint="eastAsia"/>
          <w:kern w:val="0"/>
          <w:szCs w:val="32"/>
          <w:lang w:val="zh-CN"/>
        </w:rPr>
        <w:t>管理、预算使用效益各</w:t>
      </w:r>
      <w:r>
        <w:rPr>
          <w:kern w:val="0"/>
          <w:szCs w:val="32"/>
          <w:lang w:val="zh-CN"/>
        </w:rPr>
        <w:t>方面对部门整体支出的使用情况开展绩效评价工作。通过综合分析，我</w:t>
      </w:r>
      <w:r w:rsidR="006F0FEA">
        <w:rPr>
          <w:rFonts w:hint="eastAsia"/>
          <w:kern w:val="0"/>
          <w:szCs w:val="32"/>
          <w:lang w:val="zh-CN"/>
        </w:rPr>
        <w:t>会</w:t>
      </w:r>
      <w:r>
        <w:rPr>
          <w:kern w:val="0"/>
          <w:szCs w:val="32"/>
          <w:lang w:val="zh-CN"/>
        </w:rPr>
        <w:t>2018</w:t>
      </w:r>
      <w:r>
        <w:rPr>
          <w:kern w:val="0"/>
          <w:szCs w:val="32"/>
          <w:lang w:val="zh-CN"/>
        </w:rPr>
        <w:t>年整体支出实现了预期绩效目标，履职取得预期效果。</w:t>
      </w:r>
    </w:p>
    <w:p w:rsidR="0076764A" w:rsidRDefault="004E7E0C">
      <w:pPr>
        <w:autoSpaceDE w:val="0"/>
        <w:autoSpaceDN w:val="0"/>
        <w:adjustRightInd w:val="0"/>
        <w:spacing w:line="560" w:lineRule="exact"/>
        <w:ind w:firstLineChars="200" w:firstLine="640"/>
        <w:jc w:val="left"/>
        <w:rPr>
          <w:kern w:val="0"/>
          <w:szCs w:val="32"/>
          <w:lang w:val="zh-CN"/>
        </w:rPr>
      </w:pPr>
      <w:r>
        <w:rPr>
          <w:kern w:val="0"/>
          <w:szCs w:val="32"/>
          <w:lang w:val="zh-CN"/>
        </w:rPr>
        <w:t>综上所述，综合评定本专项资金使用绩效得分为</w:t>
      </w:r>
      <w:r w:rsidR="00D42663">
        <w:rPr>
          <w:rFonts w:hint="eastAsia"/>
          <w:kern w:val="0"/>
          <w:szCs w:val="32"/>
          <w:lang w:val="zh-CN"/>
        </w:rPr>
        <w:t>8</w:t>
      </w:r>
      <w:r w:rsidR="0042244F">
        <w:rPr>
          <w:rFonts w:hint="eastAsia"/>
          <w:kern w:val="0"/>
          <w:szCs w:val="32"/>
          <w:lang w:val="zh-CN"/>
        </w:rPr>
        <w:t>8</w:t>
      </w:r>
      <w:r>
        <w:rPr>
          <w:kern w:val="0"/>
          <w:szCs w:val="32"/>
          <w:lang w:val="zh-CN"/>
        </w:rPr>
        <w:t>分（其中预算编制得分</w:t>
      </w:r>
      <w:r w:rsidR="0042244F">
        <w:rPr>
          <w:rFonts w:hint="eastAsia"/>
          <w:kern w:val="0"/>
          <w:szCs w:val="32"/>
          <w:lang w:val="zh-CN"/>
        </w:rPr>
        <w:t>18</w:t>
      </w:r>
      <w:r>
        <w:rPr>
          <w:kern w:val="0"/>
          <w:szCs w:val="32"/>
          <w:lang w:val="zh-CN"/>
        </w:rPr>
        <w:t>分</w:t>
      </w:r>
      <w:r w:rsidR="008A199E">
        <w:rPr>
          <w:rFonts w:hint="eastAsia"/>
          <w:kern w:val="0"/>
          <w:szCs w:val="32"/>
          <w:lang w:val="zh-CN"/>
        </w:rPr>
        <w:t>，得分率</w:t>
      </w:r>
      <w:r w:rsidR="0042244F">
        <w:rPr>
          <w:rFonts w:hint="eastAsia"/>
          <w:kern w:val="0"/>
          <w:szCs w:val="32"/>
          <w:lang w:val="zh-CN"/>
        </w:rPr>
        <w:t>100</w:t>
      </w:r>
      <w:r w:rsidR="008A199E">
        <w:rPr>
          <w:rFonts w:hint="eastAsia"/>
          <w:kern w:val="0"/>
          <w:szCs w:val="32"/>
          <w:lang w:val="zh-CN"/>
        </w:rPr>
        <w:t>%</w:t>
      </w:r>
      <w:r w:rsidR="00D42663">
        <w:rPr>
          <w:kern w:val="0"/>
          <w:szCs w:val="32"/>
          <w:lang w:val="zh-CN"/>
        </w:rPr>
        <w:t>；</w:t>
      </w:r>
      <w:r w:rsidR="00D42663">
        <w:rPr>
          <w:rFonts w:hint="eastAsia"/>
          <w:kern w:val="0"/>
          <w:szCs w:val="32"/>
          <w:lang w:val="zh-CN"/>
        </w:rPr>
        <w:t>目标设置</w:t>
      </w:r>
      <w:r>
        <w:rPr>
          <w:kern w:val="0"/>
          <w:szCs w:val="32"/>
          <w:lang w:val="zh-CN"/>
        </w:rPr>
        <w:t>得分</w:t>
      </w:r>
      <w:r w:rsidR="0042244F">
        <w:rPr>
          <w:rFonts w:hint="eastAsia"/>
          <w:kern w:val="0"/>
          <w:szCs w:val="32"/>
          <w:lang w:val="zh-CN"/>
        </w:rPr>
        <w:t>5</w:t>
      </w:r>
      <w:r>
        <w:rPr>
          <w:kern w:val="0"/>
          <w:szCs w:val="32"/>
          <w:lang w:val="zh-CN"/>
        </w:rPr>
        <w:t>分，得分率</w:t>
      </w:r>
      <w:r w:rsidR="0042244F">
        <w:rPr>
          <w:rFonts w:hint="eastAsia"/>
          <w:kern w:val="0"/>
          <w:szCs w:val="32"/>
          <w:lang w:val="zh-CN"/>
        </w:rPr>
        <w:t>50</w:t>
      </w:r>
      <w:r>
        <w:rPr>
          <w:kern w:val="0"/>
          <w:szCs w:val="32"/>
          <w:lang w:val="zh-CN"/>
        </w:rPr>
        <w:t>%</w:t>
      </w:r>
      <w:r>
        <w:rPr>
          <w:kern w:val="0"/>
          <w:szCs w:val="32"/>
          <w:lang w:val="zh-CN"/>
        </w:rPr>
        <w:t>；</w:t>
      </w:r>
      <w:r w:rsidR="0042244F">
        <w:rPr>
          <w:rFonts w:hint="eastAsia"/>
          <w:kern w:val="0"/>
          <w:szCs w:val="32"/>
          <w:lang w:val="zh-CN"/>
        </w:rPr>
        <w:t>资金管理</w:t>
      </w:r>
      <w:r w:rsidR="0042244F">
        <w:rPr>
          <w:rFonts w:hint="eastAsia"/>
          <w:kern w:val="0"/>
          <w:szCs w:val="32"/>
          <w:lang w:val="zh-CN"/>
        </w:rPr>
        <w:t>36</w:t>
      </w:r>
      <w:r w:rsidR="0042244F">
        <w:rPr>
          <w:rFonts w:hint="eastAsia"/>
          <w:kern w:val="0"/>
          <w:szCs w:val="32"/>
          <w:lang w:val="zh-CN"/>
        </w:rPr>
        <w:t>分，得分率</w:t>
      </w:r>
      <w:r w:rsidR="0042244F">
        <w:rPr>
          <w:rFonts w:hint="eastAsia"/>
          <w:kern w:val="0"/>
          <w:szCs w:val="32"/>
          <w:lang w:val="zh-CN"/>
        </w:rPr>
        <w:t>86%</w:t>
      </w:r>
      <w:r w:rsidR="0042244F">
        <w:rPr>
          <w:rFonts w:hint="eastAsia"/>
          <w:kern w:val="0"/>
          <w:szCs w:val="32"/>
          <w:lang w:val="zh-CN"/>
        </w:rPr>
        <w:t>；</w:t>
      </w:r>
      <w:r w:rsidR="008A199E">
        <w:rPr>
          <w:rFonts w:hint="eastAsia"/>
          <w:kern w:val="0"/>
          <w:szCs w:val="32"/>
          <w:lang w:val="zh-CN"/>
        </w:rPr>
        <w:t>预算</w:t>
      </w:r>
      <w:r>
        <w:rPr>
          <w:kern w:val="0"/>
          <w:szCs w:val="32"/>
          <w:lang w:val="zh-CN"/>
        </w:rPr>
        <w:t>使用效</w:t>
      </w:r>
      <w:r w:rsidR="008A199E">
        <w:rPr>
          <w:rFonts w:hint="eastAsia"/>
          <w:kern w:val="0"/>
          <w:szCs w:val="32"/>
          <w:lang w:val="zh-CN"/>
        </w:rPr>
        <w:t>益</w:t>
      </w:r>
      <w:r>
        <w:rPr>
          <w:kern w:val="0"/>
          <w:szCs w:val="32"/>
          <w:lang w:val="zh-CN"/>
        </w:rPr>
        <w:t>得分</w:t>
      </w:r>
      <w:r w:rsidR="008A199E">
        <w:rPr>
          <w:rFonts w:hint="eastAsia"/>
          <w:kern w:val="0"/>
          <w:szCs w:val="32"/>
          <w:lang w:val="zh-CN"/>
        </w:rPr>
        <w:t>29</w:t>
      </w:r>
      <w:r>
        <w:rPr>
          <w:kern w:val="0"/>
          <w:szCs w:val="32"/>
          <w:lang w:val="zh-CN"/>
        </w:rPr>
        <w:t>分，得分率</w:t>
      </w:r>
      <w:r w:rsidR="008A199E">
        <w:rPr>
          <w:rFonts w:hint="eastAsia"/>
          <w:kern w:val="0"/>
          <w:szCs w:val="32"/>
        </w:rPr>
        <w:t>97</w:t>
      </w:r>
      <w:r>
        <w:rPr>
          <w:kern w:val="0"/>
          <w:szCs w:val="32"/>
          <w:lang w:val="zh-CN"/>
        </w:rPr>
        <w:t>%</w:t>
      </w:r>
      <w:r>
        <w:rPr>
          <w:kern w:val="0"/>
          <w:szCs w:val="32"/>
          <w:lang w:val="zh-CN"/>
        </w:rPr>
        <w:t>，绩效等级</w:t>
      </w:r>
      <w:r w:rsidR="006F0FEA">
        <w:rPr>
          <w:rFonts w:hint="eastAsia"/>
          <w:kern w:val="0"/>
          <w:szCs w:val="32"/>
          <w:lang w:val="zh-CN"/>
        </w:rPr>
        <w:t>自评</w:t>
      </w:r>
      <w:r>
        <w:rPr>
          <w:kern w:val="0"/>
          <w:szCs w:val="32"/>
          <w:lang w:val="zh-CN"/>
        </w:rPr>
        <w:t>为</w:t>
      </w:r>
      <w:r>
        <w:rPr>
          <w:kern w:val="0"/>
          <w:szCs w:val="32"/>
          <w:lang w:val="zh-CN"/>
        </w:rPr>
        <w:t>“</w:t>
      </w:r>
      <w:r w:rsidR="008A199E">
        <w:rPr>
          <w:rFonts w:hint="eastAsia"/>
          <w:kern w:val="0"/>
          <w:szCs w:val="32"/>
          <w:lang w:val="zh-CN"/>
        </w:rPr>
        <w:t>良</w:t>
      </w:r>
      <w:r>
        <w:rPr>
          <w:kern w:val="0"/>
          <w:szCs w:val="32"/>
          <w:lang w:val="zh-CN"/>
        </w:rPr>
        <w:t>”</w:t>
      </w:r>
      <w:r>
        <w:rPr>
          <w:kern w:val="0"/>
          <w:szCs w:val="32"/>
          <w:lang w:val="zh-CN"/>
        </w:rPr>
        <w:t>。</w:t>
      </w:r>
    </w:p>
    <w:p w:rsidR="0076764A" w:rsidRDefault="004E7E0C">
      <w:pPr>
        <w:pStyle w:val="1210"/>
        <w:spacing w:line="560" w:lineRule="exact"/>
        <w:ind w:left="0" w:rightChars="50" w:right="160" w:firstLineChars="232" w:firstLine="742"/>
        <w:outlineLvl w:val="0"/>
        <w:rPr>
          <w:rFonts w:ascii="Times New Roman" w:eastAsia="黑体" w:cs="Times New Roman"/>
          <w:szCs w:val="32"/>
        </w:rPr>
      </w:pPr>
      <w:r>
        <w:rPr>
          <w:rFonts w:ascii="Times New Roman" w:eastAsia="黑体" w:cs="Times New Roman"/>
          <w:szCs w:val="32"/>
        </w:rPr>
        <w:t>四、</w:t>
      </w:r>
      <w:r w:rsidR="008A199E">
        <w:rPr>
          <w:rFonts w:ascii="Times New Roman" w:eastAsia="黑体" w:cs="Times New Roman" w:hint="eastAsia"/>
          <w:szCs w:val="32"/>
        </w:rPr>
        <w:t>整体支出目标实现及使用绩效</w:t>
      </w:r>
    </w:p>
    <w:p w:rsidR="0076764A" w:rsidRDefault="004E7E0C">
      <w:pPr>
        <w:autoSpaceDE w:val="0"/>
        <w:autoSpaceDN w:val="0"/>
        <w:adjustRightInd w:val="0"/>
        <w:spacing w:line="560" w:lineRule="exact"/>
        <w:ind w:firstLineChars="200" w:firstLine="640"/>
        <w:jc w:val="left"/>
        <w:rPr>
          <w:kern w:val="0"/>
          <w:szCs w:val="32"/>
          <w:lang w:val="zh-CN"/>
        </w:rPr>
      </w:pPr>
      <w:r>
        <w:rPr>
          <w:kern w:val="0"/>
          <w:szCs w:val="32"/>
          <w:lang w:val="zh-CN"/>
        </w:rPr>
        <w:t>按照</w:t>
      </w:r>
      <w:r w:rsidR="008A199E">
        <w:rPr>
          <w:rFonts w:hint="eastAsia"/>
          <w:kern w:val="0"/>
          <w:szCs w:val="32"/>
          <w:lang w:val="zh-CN"/>
        </w:rPr>
        <w:t>年度计划工作任务</w:t>
      </w:r>
      <w:r>
        <w:rPr>
          <w:kern w:val="0"/>
          <w:szCs w:val="32"/>
          <w:lang w:val="zh-CN"/>
        </w:rPr>
        <w:t>，我</w:t>
      </w:r>
      <w:r w:rsidR="008A199E">
        <w:rPr>
          <w:rFonts w:hint="eastAsia"/>
          <w:kern w:val="0"/>
          <w:szCs w:val="32"/>
          <w:lang w:val="zh-CN"/>
        </w:rPr>
        <w:t>会</w:t>
      </w:r>
      <w:r w:rsidR="008A199E">
        <w:rPr>
          <w:rFonts w:hint="eastAsia"/>
          <w:kern w:val="0"/>
          <w:szCs w:val="32"/>
          <w:lang w:val="zh-CN"/>
        </w:rPr>
        <w:t>2018</w:t>
      </w:r>
      <w:r w:rsidR="008A199E">
        <w:rPr>
          <w:rFonts w:hint="eastAsia"/>
          <w:kern w:val="0"/>
          <w:szCs w:val="32"/>
          <w:lang w:val="zh-CN"/>
        </w:rPr>
        <w:t>年</w:t>
      </w:r>
      <w:r>
        <w:rPr>
          <w:kern w:val="0"/>
          <w:szCs w:val="32"/>
          <w:lang w:val="zh-CN"/>
        </w:rPr>
        <w:t>扎实推进</w:t>
      </w:r>
      <w:r w:rsidR="008A199E">
        <w:rPr>
          <w:rFonts w:hint="eastAsia"/>
          <w:kern w:val="0"/>
          <w:szCs w:val="32"/>
          <w:lang w:val="zh-CN"/>
        </w:rPr>
        <w:t>各项工作</w:t>
      </w:r>
      <w:r>
        <w:rPr>
          <w:kern w:val="0"/>
          <w:szCs w:val="32"/>
          <w:lang w:val="zh-CN"/>
        </w:rPr>
        <w:t>，</w:t>
      </w:r>
      <w:r w:rsidR="00160FFC">
        <w:rPr>
          <w:rFonts w:hint="eastAsia"/>
          <w:kern w:val="0"/>
          <w:szCs w:val="32"/>
          <w:lang w:val="zh-CN"/>
        </w:rPr>
        <w:t>积极完成各项目计划安排</w:t>
      </w:r>
      <w:r>
        <w:rPr>
          <w:kern w:val="0"/>
          <w:szCs w:val="32"/>
          <w:lang w:val="zh-CN"/>
        </w:rPr>
        <w:t>，取得</w:t>
      </w:r>
      <w:r w:rsidR="00160FFC">
        <w:rPr>
          <w:rFonts w:hint="eastAsia"/>
          <w:kern w:val="0"/>
          <w:szCs w:val="32"/>
          <w:lang w:val="zh-CN"/>
        </w:rPr>
        <w:t>较好效果</w:t>
      </w:r>
      <w:r>
        <w:rPr>
          <w:kern w:val="0"/>
          <w:szCs w:val="32"/>
          <w:lang w:val="zh-CN"/>
        </w:rPr>
        <w:t>，主要体现在如下几个方面：</w:t>
      </w:r>
    </w:p>
    <w:p w:rsidR="00160FFC" w:rsidRDefault="004E7E0C" w:rsidP="00554E6C">
      <w:pPr>
        <w:autoSpaceDE w:val="0"/>
        <w:autoSpaceDN w:val="0"/>
        <w:adjustRightInd w:val="0"/>
        <w:spacing w:line="560" w:lineRule="exact"/>
        <w:ind w:firstLineChars="200" w:firstLine="643"/>
        <w:jc w:val="left"/>
        <w:rPr>
          <w:bCs/>
          <w:kern w:val="0"/>
          <w:szCs w:val="32"/>
          <w:lang w:val="zh-CN"/>
        </w:rPr>
      </w:pPr>
      <w:r>
        <w:rPr>
          <w:b/>
          <w:bCs/>
          <w:kern w:val="0"/>
          <w:szCs w:val="32"/>
          <w:lang w:val="zh-CN"/>
        </w:rPr>
        <w:t>一是</w:t>
      </w:r>
      <w:r w:rsidR="00160FFC">
        <w:rPr>
          <w:rFonts w:hint="eastAsia"/>
          <w:b/>
          <w:bCs/>
          <w:kern w:val="0"/>
          <w:szCs w:val="32"/>
          <w:lang w:val="zh-CN"/>
        </w:rPr>
        <w:t>项目经费使用率较高，较好完成年初预定各项目计划。</w:t>
      </w:r>
      <w:r w:rsidR="00160FFC" w:rsidRPr="00160FFC">
        <w:rPr>
          <w:rFonts w:hint="eastAsia"/>
          <w:bCs/>
          <w:kern w:val="0"/>
          <w:szCs w:val="32"/>
          <w:lang w:val="zh-CN"/>
        </w:rPr>
        <w:t>在项目资金较为有限的情况下，</w:t>
      </w:r>
      <w:r w:rsidR="00160FFC">
        <w:rPr>
          <w:rFonts w:hint="eastAsia"/>
          <w:bCs/>
          <w:kern w:val="0"/>
          <w:szCs w:val="32"/>
          <w:lang w:val="zh-CN"/>
        </w:rPr>
        <w:t>我会精打细算，用好每一笔项目资金，我会</w:t>
      </w:r>
      <w:r w:rsidR="00160FFC">
        <w:rPr>
          <w:rFonts w:hint="eastAsia"/>
          <w:bCs/>
          <w:kern w:val="0"/>
          <w:szCs w:val="32"/>
          <w:lang w:val="zh-CN"/>
        </w:rPr>
        <w:t>2018</w:t>
      </w:r>
      <w:r w:rsidR="00160FFC">
        <w:rPr>
          <w:rFonts w:hint="eastAsia"/>
          <w:bCs/>
          <w:kern w:val="0"/>
          <w:szCs w:val="32"/>
          <w:lang w:val="zh-CN"/>
        </w:rPr>
        <w:t>年项目经费为</w:t>
      </w:r>
      <w:r w:rsidR="00160FFC">
        <w:rPr>
          <w:rFonts w:hint="eastAsia"/>
          <w:bCs/>
          <w:kern w:val="0"/>
          <w:szCs w:val="32"/>
          <w:lang w:val="zh-CN"/>
        </w:rPr>
        <w:t>142</w:t>
      </w:r>
      <w:r w:rsidR="00160FFC">
        <w:rPr>
          <w:rFonts w:hint="eastAsia"/>
          <w:bCs/>
          <w:kern w:val="0"/>
          <w:szCs w:val="32"/>
          <w:lang w:val="zh-CN"/>
        </w:rPr>
        <w:t>万元，实际使用</w:t>
      </w:r>
      <w:r w:rsidR="00160FFC">
        <w:rPr>
          <w:rFonts w:hint="eastAsia"/>
          <w:bCs/>
          <w:kern w:val="0"/>
          <w:szCs w:val="32"/>
          <w:lang w:val="zh-CN"/>
        </w:rPr>
        <w:t>139</w:t>
      </w:r>
      <w:r w:rsidR="00160FFC">
        <w:rPr>
          <w:rFonts w:hint="eastAsia"/>
          <w:bCs/>
          <w:kern w:val="0"/>
          <w:szCs w:val="32"/>
          <w:lang w:val="zh-CN"/>
        </w:rPr>
        <w:t>万元，项目经费使用率为</w:t>
      </w:r>
      <w:r w:rsidR="00160FFC">
        <w:rPr>
          <w:rFonts w:hint="eastAsia"/>
          <w:bCs/>
          <w:kern w:val="0"/>
          <w:szCs w:val="32"/>
          <w:lang w:val="zh-CN"/>
        </w:rPr>
        <w:t>98%</w:t>
      </w:r>
      <w:r w:rsidR="00160FFC">
        <w:rPr>
          <w:rFonts w:hint="eastAsia"/>
          <w:bCs/>
          <w:kern w:val="0"/>
          <w:szCs w:val="32"/>
          <w:lang w:val="zh-CN"/>
        </w:rPr>
        <w:t>，全部</w:t>
      </w:r>
      <w:r w:rsidR="00160FFC">
        <w:rPr>
          <w:rFonts w:hint="eastAsia"/>
          <w:bCs/>
          <w:kern w:val="0"/>
          <w:szCs w:val="32"/>
          <w:lang w:val="zh-CN"/>
        </w:rPr>
        <w:t>4</w:t>
      </w:r>
      <w:r w:rsidR="00160FFC">
        <w:rPr>
          <w:rFonts w:hint="eastAsia"/>
          <w:bCs/>
          <w:kern w:val="0"/>
          <w:szCs w:val="32"/>
          <w:lang w:val="zh-CN"/>
        </w:rPr>
        <w:t>大项</w:t>
      </w:r>
      <w:r w:rsidR="00160FFC">
        <w:rPr>
          <w:rFonts w:hint="eastAsia"/>
          <w:bCs/>
          <w:kern w:val="0"/>
          <w:szCs w:val="32"/>
          <w:lang w:val="zh-CN"/>
        </w:rPr>
        <w:t>19</w:t>
      </w:r>
      <w:r w:rsidR="00160FFC">
        <w:rPr>
          <w:rFonts w:hint="eastAsia"/>
          <w:bCs/>
          <w:kern w:val="0"/>
          <w:szCs w:val="32"/>
          <w:lang w:val="zh-CN"/>
        </w:rPr>
        <w:t>小项项目</w:t>
      </w:r>
      <w:r w:rsidR="00D73B60">
        <w:rPr>
          <w:rFonts w:hint="eastAsia"/>
          <w:bCs/>
          <w:kern w:val="0"/>
          <w:szCs w:val="32"/>
          <w:lang w:val="zh-CN"/>
        </w:rPr>
        <w:t>全部按</w:t>
      </w:r>
      <w:r w:rsidR="00160FFC">
        <w:rPr>
          <w:rFonts w:hint="eastAsia"/>
          <w:bCs/>
          <w:kern w:val="0"/>
          <w:szCs w:val="32"/>
          <w:lang w:val="zh-CN"/>
        </w:rPr>
        <w:t>计划完成</w:t>
      </w:r>
      <w:r w:rsidR="005E1F26">
        <w:rPr>
          <w:rFonts w:hint="eastAsia"/>
          <w:bCs/>
          <w:kern w:val="0"/>
          <w:szCs w:val="32"/>
          <w:lang w:val="zh-CN"/>
        </w:rPr>
        <w:t>。</w:t>
      </w:r>
    </w:p>
    <w:p w:rsidR="00D73B60" w:rsidRPr="00561E68" w:rsidRDefault="005E1F26" w:rsidP="00554E6C">
      <w:pPr>
        <w:autoSpaceDE w:val="0"/>
        <w:spacing w:line="560" w:lineRule="exact"/>
        <w:ind w:firstLineChars="200" w:firstLine="643"/>
        <w:rPr>
          <w:rFonts w:ascii="仿宋_GB2312" w:hAnsi="楷体"/>
          <w:szCs w:val="32"/>
        </w:rPr>
      </w:pPr>
      <w:r w:rsidRPr="00D73B60">
        <w:rPr>
          <w:rFonts w:hint="eastAsia"/>
          <w:b/>
          <w:bCs/>
          <w:kern w:val="0"/>
          <w:szCs w:val="32"/>
          <w:lang w:val="zh-CN"/>
        </w:rPr>
        <w:t>二是</w:t>
      </w:r>
      <w:r w:rsidR="006F0FEA">
        <w:rPr>
          <w:rFonts w:hint="eastAsia"/>
          <w:b/>
          <w:bCs/>
          <w:kern w:val="0"/>
          <w:szCs w:val="32"/>
          <w:lang w:val="zh-CN"/>
        </w:rPr>
        <w:t>本单位</w:t>
      </w:r>
      <w:r w:rsidRPr="00D73B60">
        <w:rPr>
          <w:rFonts w:hint="eastAsia"/>
          <w:b/>
          <w:bCs/>
          <w:kern w:val="0"/>
          <w:szCs w:val="32"/>
          <w:lang w:val="zh-CN"/>
        </w:rPr>
        <w:t>重点工作任务全部完成，且取得较好效果。</w:t>
      </w:r>
      <w:r>
        <w:rPr>
          <w:rFonts w:hint="eastAsia"/>
          <w:bCs/>
          <w:kern w:val="0"/>
          <w:szCs w:val="32"/>
          <w:lang w:val="zh-CN"/>
        </w:rPr>
        <w:t>我会</w:t>
      </w:r>
      <w:r w:rsidRPr="006259CC">
        <w:rPr>
          <w:rFonts w:ascii="仿宋_GB2312" w:hint="eastAsia"/>
          <w:kern w:val="0"/>
          <w:szCs w:val="32"/>
        </w:rPr>
        <w:t>无省委、省政府、省人大、中央相关部门交办或下达的重点工作任务，本</w:t>
      </w:r>
      <w:r w:rsidRPr="006259CC">
        <w:rPr>
          <w:rFonts w:ascii="仿宋_GB2312" w:hint="eastAsia"/>
          <w:kern w:val="0"/>
          <w:szCs w:val="32"/>
        </w:rPr>
        <w:lastRenderedPageBreak/>
        <w:t>单位重点工作指本单位项目中资金比例较大的生育关怀行动</w:t>
      </w:r>
      <w:r>
        <w:rPr>
          <w:rFonts w:ascii="仿宋_GB2312" w:hint="eastAsia"/>
          <w:kern w:val="0"/>
          <w:szCs w:val="32"/>
        </w:rPr>
        <w:t>项目</w:t>
      </w:r>
      <w:r w:rsidRPr="006259CC">
        <w:rPr>
          <w:rFonts w:ascii="仿宋_GB2312" w:hint="eastAsia"/>
          <w:kern w:val="0"/>
          <w:szCs w:val="32"/>
        </w:rPr>
        <w:t>和业务培训项目</w:t>
      </w:r>
      <w:r>
        <w:rPr>
          <w:rFonts w:ascii="仿宋_GB2312" w:hint="eastAsia"/>
          <w:kern w:val="0"/>
          <w:szCs w:val="32"/>
        </w:rPr>
        <w:t>，以及由我</w:t>
      </w:r>
      <w:r w:rsidR="00D73B60">
        <w:rPr>
          <w:rFonts w:ascii="仿宋_GB2312" w:hint="eastAsia"/>
          <w:kern w:val="0"/>
          <w:szCs w:val="32"/>
        </w:rPr>
        <w:t>会</w:t>
      </w:r>
      <w:r w:rsidR="006F0FEA">
        <w:rPr>
          <w:rFonts w:ascii="仿宋_GB2312" w:hint="eastAsia"/>
          <w:kern w:val="0"/>
          <w:szCs w:val="32"/>
        </w:rPr>
        <w:t>负责</w:t>
      </w:r>
      <w:r>
        <w:rPr>
          <w:rFonts w:ascii="仿宋_GB2312" w:hint="eastAsia"/>
          <w:kern w:val="0"/>
          <w:szCs w:val="32"/>
        </w:rPr>
        <w:t>在全省</w:t>
      </w:r>
      <w:r w:rsidR="006F0FEA">
        <w:rPr>
          <w:rFonts w:ascii="仿宋_GB2312" w:hint="eastAsia"/>
          <w:kern w:val="0"/>
          <w:szCs w:val="32"/>
        </w:rPr>
        <w:t>组织</w:t>
      </w:r>
      <w:r>
        <w:rPr>
          <w:rFonts w:ascii="仿宋_GB2312" w:hint="eastAsia"/>
          <w:kern w:val="0"/>
          <w:szCs w:val="32"/>
        </w:rPr>
        <w:t>开展的计生系列保险工作。</w:t>
      </w:r>
      <w:r w:rsidR="00D73B60">
        <w:rPr>
          <w:rFonts w:ascii="仿宋_GB2312" w:hint="eastAsia"/>
          <w:kern w:val="0"/>
          <w:szCs w:val="32"/>
        </w:rPr>
        <w:t>我会2018年制定的</w:t>
      </w:r>
      <w:r>
        <w:rPr>
          <w:rFonts w:ascii="仿宋_GB2312" w:hint="eastAsia"/>
          <w:kern w:val="0"/>
          <w:szCs w:val="32"/>
        </w:rPr>
        <w:t>生育关怀行动项目和业务培训项目共15</w:t>
      </w:r>
      <w:r w:rsidR="006F0FEA">
        <w:rPr>
          <w:rFonts w:ascii="仿宋_GB2312" w:hint="eastAsia"/>
          <w:kern w:val="0"/>
          <w:szCs w:val="32"/>
        </w:rPr>
        <w:t>个</w:t>
      </w:r>
      <w:r>
        <w:rPr>
          <w:rFonts w:ascii="仿宋_GB2312" w:hint="eastAsia"/>
          <w:kern w:val="0"/>
          <w:szCs w:val="32"/>
        </w:rPr>
        <w:t>小项</w:t>
      </w:r>
      <w:r w:rsidR="00D73B60">
        <w:rPr>
          <w:rFonts w:ascii="仿宋_GB2312" w:hint="eastAsia"/>
          <w:kern w:val="0"/>
          <w:szCs w:val="32"/>
        </w:rPr>
        <w:t>项目</w:t>
      </w:r>
      <w:r w:rsidR="00491C2F">
        <w:rPr>
          <w:rFonts w:ascii="仿宋_GB2312" w:hint="eastAsia"/>
          <w:kern w:val="0"/>
          <w:szCs w:val="32"/>
        </w:rPr>
        <w:t>计划已</w:t>
      </w:r>
      <w:r>
        <w:rPr>
          <w:rFonts w:ascii="仿宋_GB2312" w:hint="eastAsia"/>
          <w:kern w:val="0"/>
          <w:szCs w:val="32"/>
        </w:rPr>
        <w:t>全部完成。通过生育关怀行动，我会在全省每年不断新建一批青春健康项目试点，积极发挥各项目点宣传、倡导、教育作用，向青少年传播科学健康的生殖健康知识，提高他们自我保护能力，在社会上产生了积极的影响，我</w:t>
      </w:r>
      <w:r w:rsidRPr="00561E68">
        <w:rPr>
          <w:rFonts w:ascii="仿宋_GB2312" w:hAnsi="楷体" w:hint="eastAsia"/>
          <w:szCs w:val="32"/>
        </w:rPr>
        <w:t>省青春健康项目走在全国前列</w:t>
      </w:r>
      <w:r>
        <w:rPr>
          <w:rFonts w:ascii="仿宋_GB2312" w:hAnsi="楷体" w:hint="eastAsia"/>
          <w:szCs w:val="32"/>
        </w:rPr>
        <w:t>，多次受到中国计生协表扬</w:t>
      </w:r>
      <w:r w:rsidR="0031623A">
        <w:rPr>
          <w:rFonts w:ascii="仿宋_GB2312" w:hAnsi="楷体" w:hint="eastAsia"/>
          <w:szCs w:val="32"/>
        </w:rPr>
        <w:t>；</w:t>
      </w:r>
      <w:r w:rsidR="006F0FEA" w:rsidRPr="00561E68">
        <w:rPr>
          <w:rFonts w:ascii="仿宋_GB2312" w:hAnsi="仿宋" w:hint="eastAsia"/>
          <w:color w:val="000000"/>
          <w:szCs w:val="32"/>
        </w:rPr>
        <w:t>抓好流动人口计生协“四级示范创建”项目</w:t>
      </w:r>
      <w:r w:rsidR="006F0FEA">
        <w:rPr>
          <w:rFonts w:ascii="仿宋_GB2312" w:hAnsi="仿宋" w:hint="eastAsia"/>
          <w:color w:val="000000"/>
          <w:szCs w:val="32"/>
        </w:rPr>
        <w:t>，</w:t>
      </w:r>
      <w:r w:rsidR="00FA5FA5">
        <w:rPr>
          <w:rFonts w:ascii="仿宋_GB2312" w:hAnsi="仿宋" w:hint="eastAsia"/>
          <w:color w:val="000000"/>
          <w:szCs w:val="32"/>
        </w:rPr>
        <w:t>截至2018年，</w:t>
      </w:r>
      <w:r w:rsidR="00A53635">
        <w:rPr>
          <w:rFonts w:ascii="仿宋_GB2312" w:hAnsi="仿宋" w:hint="eastAsia"/>
          <w:color w:val="000000"/>
          <w:szCs w:val="32"/>
        </w:rPr>
        <w:t>全省已累计</w:t>
      </w:r>
      <w:r w:rsidR="006F0FEA" w:rsidRPr="00561E68">
        <w:rPr>
          <w:rFonts w:ascii="仿宋_GB2312" w:hAnsi="仿宋" w:hint="eastAsia"/>
          <w:color w:val="000000"/>
          <w:szCs w:val="32"/>
        </w:rPr>
        <w:t>建立</w:t>
      </w:r>
      <w:r w:rsidR="00A53635" w:rsidRPr="00561E68">
        <w:rPr>
          <w:rFonts w:ascii="仿宋_GB2312" w:hAnsi="仿宋" w:hint="eastAsia"/>
          <w:color w:val="000000"/>
          <w:szCs w:val="32"/>
        </w:rPr>
        <w:t>流动人口计生协5800多个</w:t>
      </w:r>
      <w:r w:rsidR="00A53635">
        <w:rPr>
          <w:rFonts w:ascii="仿宋_GB2312" w:hAnsi="仿宋" w:hint="eastAsia"/>
          <w:color w:val="000000"/>
          <w:szCs w:val="32"/>
        </w:rPr>
        <w:t>，创建</w:t>
      </w:r>
      <w:r w:rsidR="006F0FEA" w:rsidRPr="00561E68">
        <w:rPr>
          <w:rFonts w:ascii="仿宋_GB2312" w:hAnsi="仿宋" w:hint="eastAsia"/>
          <w:color w:val="000000"/>
          <w:szCs w:val="32"/>
        </w:rPr>
        <w:t>流动人口计生</w:t>
      </w:r>
      <w:proofErr w:type="gramStart"/>
      <w:r w:rsidR="006F0FEA" w:rsidRPr="00561E68">
        <w:rPr>
          <w:rFonts w:ascii="仿宋_GB2312" w:hAnsi="仿宋" w:hint="eastAsia"/>
          <w:color w:val="000000"/>
          <w:szCs w:val="32"/>
        </w:rPr>
        <w:t>协项目</w:t>
      </w:r>
      <w:proofErr w:type="gramEnd"/>
      <w:r w:rsidR="006F0FEA" w:rsidRPr="00561E68">
        <w:rPr>
          <w:rFonts w:ascii="仿宋_GB2312" w:hAnsi="仿宋" w:hint="eastAsia"/>
          <w:color w:val="000000"/>
          <w:szCs w:val="32"/>
        </w:rPr>
        <w:t>示范点290</w:t>
      </w:r>
      <w:r w:rsidR="00A53635">
        <w:rPr>
          <w:rFonts w:ascii="仿宋_GB2312" w:hAnsi="仿宋" w:hint="eastAsia"/>
          <w:color w:val="000000"/>
          <w:szCs w:val="32"/>
        </w:rPr>
        <w:t>多个</w:t>
      </w:r>
      <w:r w:rsidR="0031623A">
        <w:rPr>
          <w:rFonts w:ascii="仿宋_GB2312" w:hAnsi="仿宋" w:hint="eastAsia"/>
          <w:color w:val="000000"/>
          <w:szCs w:val="32"/>
        </w:rPr>
        <w:t>。</w:t>
      </w:r>
      <w:r w:rsidR="002962A7">
        <w:rPr>
          <w:rFonts w:ascii="仿宋_GB2312" w:hAnsi="仿宋" w:hint="eastAsia"/>
          <w:color w:val="000000"/>
          <w:szCs w:val="32"/>
        </w:rPr>
        <w:t>开展</w:t>
      </w:r>
      <w:r>
        <w:rPr>
          <w:rFonts w:ascii="仿宋_GB2312" w:hint="eastAsia"/>
          <w:kern w:val="0"/>
          <w:szCs w:val="32"/>
        </w:rPr>
        <w:t>业务培训项目</w:t>
      </w:r>
      <w:r w:rsidR="002962A7">
        <w:rPr>
          <w:rFonts w:ascii="仿宋_GB2312" w:hint="eastAsia"/>
          <w:kern w:val="0"/>
          <w:szCs w:val="32"/>
        </w:rPr>
        <w:t>，</w:t>
      </w:r>
      <w:r w:rsidR="00A53635">
        <w:rPr>
          <w:rFonts w:ascii="仿宋_GB2312" w:hint="eastAsia"/>
          <w:kern w:val="0"/>
          <w:szCs w:val="32"/>
        </w:rPr>
        <w:t>为</w:t>
      </w:r>
      <w:r w:rsidR="008C7DBD">
        <w:rPr>
          <w:rFonts w:ascii="仿宋_GB2312" w:hint="eastAsia"/>
          <w:kern w:val="0"/>
          <w:szCs w:val="32"/>
        </w:rPr>
        <w:t>项目活动</w:t>
      </w:r>
      <w:r w:rsidR="00A53635">
        <w:rPr>
          <w:rFonts w:ascii="仿宋_GB2312" w:hint="eastAsia"/>
          <w:kern w:val="0"/>
          <w:szCs w:val="32"/>
        </w:rPr>
        <w:t>培养、输送师资和</w:t>
      </w:r>
      <w:r w:rsidR="00FA5FA5">
        <w:rPr>
          <w:rFonts w:ascii="仿宋_GB2312" w:hint="eastAsia"/>
          <w:kern w:val="0"/>
          <w:szCs w:val="32"/>
        </w:rPr>
        <w:t>项目</w:t>
      </w:r>
      <w:r w:rsidR="00A53635">
        <w:rPr>
          <w:rFonts w:ascii="仿宋_GB2312" w:hint="eastAsia"/>
          <w:kern w:val="0"/>
          <w:szCs w:val="32"/>
        </w:rPr>
        <w:t>管理人材，</w:t>
      </w:r>
      <w:r w:rsidR="0031623A">
        <w:rPr>
          <w:rFonts w:ascii="仿宋_GB2312" w:hint="eastAsia"/>
          <w:kern w:val="0"/>
          <w:szCs w:val="32"/>
        </w:rPr>
        <w:t>2018年培训人数超过400多名，</w:t>
      </w:r>
      <w:r w:rsidR="00D73B60">
        <w:rPr>
          <w:rFonts w:ascii="仿宋_GB2312" w:hint="eastAsia"/>
          <w:kern w:val="0"/>
          <w:szCs w:val="32"/>
        </w:rPr>
        <w:t>促进</w:t>
      </w:r>
      <w:r w:rsidR="002962A7">
        <w:rPr>
          <w:rFonts w:ascii="仿宋_GB2312" w:hint="eastAsia"/>
          <w:kern w:val="0"/>
          <w:szCs w:val="32"/>
        </w:rPr>
        <w:t>了</w:t>
      </w:r>
      <w:r w:rsidR="00D73B60">
        <w:rPr>
          <w:rFonts w:ascii="仿宋_GB2312" w:hint="eastAsia"/>
          <w:kern w:val="0"/>
          <w:szCs w:val="32"/>
        </w:rPr>
        <w:t>项目规范、健康发展。我会开展的计生系列保险工作，组织全省各地</w:t>
      </w:r>
      <w:r w:rsidR="00FA5FA5">
        <w:rPr>
          <w:rFonts w:ascii="仿宋_GB2312" w:hint="eastAsia"/>
          <w:kern w:val="0"/>
          <w:szCs w:val="32"/>
        </w:rPr>
        <w:t>筹集保险</w:t>
      </w:r>
      <w:r w:rsidR="00D73B60">
        <w:rPr>
          <w:rFonts w:ascii="仿宋_GB2312" w:hint="eastAsia"/>
          <w:kern w:val="0"/>
          <w:szCs w:val="32"/>
        </w:rPr>
        <w:t>经费，通过财政投入、社会捐助，个人参与等方式，为计生群众办理保险，</w:t>
      </w:r>
      <w:r w:rsidR="00FA5FA5">
        <w:rPr>
          <w:rFonts w:ascii="仿宋_GB2312" w:hint="eastAsia"/>
          <w:kern w:val="0"/>
          <w:szCs w:val="32"/>
        </w:rPr>
        <w:t>为计生群众提供风险屏障，</w:t>
      </w:r>
      <w:r w:rsidR="00D73B60">
        <w:rPr>
          <w:rFonts w:ascii="仿宋_GB2312" w:hint="eastAsia"/>
          <w:kern w:val="0"/>
          <w:szCs w:val="32"/>
        </w:rPr>
        <w:t>截止2018年11月，全省已投入</w:t>
      </w:r>
      <w:r w:rsidR="00D73B60" w:rsidRPr="00561E68">
        <w:rPr>
          <w:rFonts w:ascii="仿宋_GB2312" w:hAnsi="仿宋" w:hint="eastAsia"/>
          <w:color w:val="222222"/>
          <w:szCs w:val="32"/>
        </w:rPr>
        <w:t>计生保险保费达1.65亿元，投保额551亿元，累计123万多户计生家庭约280万人享受到计生保险保障。</w:t>
      </w:r>
      <w:r w:rsidR="00D73B60">
        <w:rPr>
          <w:rFonts w:ascii="仿宋_GB2312" w:hAnsi="仿宋" w:hint="eastAsia"/>
          <w:color w:val="222222"/>
          <w:szCs w:val="32"/>
        </w:rPr>
        <w:t>我会</w:t>
      </w:r>
      <w:r w:rsidR="00D73B60" w:rsidRPr="00561E68">
        <w:rPr>
          <w:rFonts w:ascii="仿宋_GB2312" w:hAnsi="仿宋" w:hint="eastAsia"/>
          <w:color w:val="222222"/>
          <w:szCs w:val="32"/>
        </w:rPr>
        <w:t>连续六年被中国计生协评为计划生育家庭意外伤害保险工作先进单位一等奖。</w:t>
      </w:r>
    </w:p>
    <w:p w:rsidR="00554E6C" w:rsidRPr="00554E6C" w:rsidRDefault="0031623A" w:rsidP="00554E6C">
      <w:pPr>
        <w:autoSpaceDE w:val="0"/>
        <w:autoSpaceDN w:val="0"/>
        <w:adjustRightInd w:val="0"/>
        <w:spacing w:line="560" w:lineRule="exact"/>
        <w:ind w:firstLineChars="200" w:firstLine="643"/>
        <w:jc w:val="left"/>
        <w:rPr>
          <w:kern w:val="0"/>
          <w:szCs w:val="32"/>
        </w:rPr>
      </w:pPr>
      <w:r>
        <w:rPr>
          <w:rFonts w:ascii="仿宋_GB2312" w:hAnsi="仿宋" w:hint="eastAsia"/>
          <w:b/>
          <w:szCs w:val="32"/>
        </w:rPr>
        <w:t>三</w:t>
      </w:r>
      <w:r w:rsidR="00554E6C" w:rsidRPr="00554E6C">
        <w:rPr>
          <w:rFonts w:ascii="仿宋_GB2312" w:hAnsi="仿宋" w:hint="eastAsia"/>
          <w:b/>
          <w:szCs w:val="32"/>
        </w:rPr>
        <w:t>是</w:t>
      </w:r>
      <w:r w:rsidR="00554E6C">
        <w:rPr>
          <w:rFonts w:ascii="仿宋_GB2312" w:hAnsi="仿宋" w:hint="eastAsia"/>
          <w:szCs w:val="32"/>
        </w:rPr>
        <w:t>项目</w:t>
      </w:r>
      <w:r w:rsidR="00A53635">
        <w:rPr>
          <w:rFonts w:ascii="仿宋_GB2312" w:hAnsi="仿宋" w:hint="eastAsia"/>
          <w:szCs w:val="32"/>
        </w:rPr>
        <w:t>满意率较高</w:t>
      </w:r>
      <w:r w:rsidR="00554E6C">
        <w:rPr>
          <w:rFonts w:ascii="仿宋_GB2312" w:hAnsi="仿宋" w:hint="eastAsia"/>
          <w:szCs w:val="32"/>
        </w:rPr>
        <w:t>。</w:t>
      </w:r>
      <w:r w:rsidR="00A53635">
        <w:rPr>
          <w:rFonts w:ascii="仿宋_GB2312" w:hAnsi="仿宋" w:hint="eastAsia"/>
          <w:szCs w:val="32"/>
        </w:rPr>
        <w:t>我会对培训项目进行效果评估，向培训员</w:t>
      </w:r>
      <w:r w:rsidR="00456034">
        <w:rPr>
          <w:rFonts w:ascii="仿宋_GB2312" w:hAnsi="仿宋" w:hint="eastAsia"/>
          <w:szCs w:val="32"/>
        </w:rPr>
        <w:t>发放培训效果评估调查问卷，</w:t>
      </w:r>
      <w:r w:rsidR="00A53635">
        <w:rPr>
          <w:rFonts w:ascii="仿宋_GB2312" w:hAnsi="仿宋" w:hint="eastAsia"/>
          <w:szCs w:val="32"/>
        </w:rPr>
        <w:t>经统计</w:t>
      </w:r>
      <w:r w:rsidR="00456034">
        <w:rPr>
          <w:rFonts w:ascii="仿宋_GB2312" w:hAnsi="仿宋" w:hint="eastAsia"/>
          <w:szCs w:val="32"/>
        </w:rPr>
        <w:t>培训</w:t>
      </w:r>
      <w:r w:rsidR="00554E6C">
        <w:rPr>
          <w:rFonts w:ascii="仿宋_GB2312" w:hAnsi="仿宋" w:hint="eastAsia"/>
          <w:szCs w:val="32"/>
        </w:rPr>
        <w:t>效果</w:t>
      </w:r>
      <w:r w:rsidR="0033145D">
        <w:rPr>
          <w:rFonts w:ascii="仿宋_GB2312" w:hAnsi="仿宋" w:hint="eastAsia"/>
          <w:szCs w:val="32"/>
        </w:rPr>
        <w:t>平均</w:t>
      </w:r>
      <w:r w:rsidR="00554E6C">
        <w:rPr>
          <w:rFonts w:ascii="仿宋_GB2312" w:hAnsi="仿宋" w:hint="eastAsia"/>
          <w:szCs w:val="32"/>
        </w:rPr>
        <w:t>满意率达85%，实现预定绩效目标。</w:t>
      </w:r>
    </w:p>
    <w:p w:rsidR="0076764A" w:rsidRDefault="004E7E0C">
      <w:pPr>
        <w:autoSpaceDE w:val="0"/>
        <w:autoSpaceDN w:val="0"/>
        <w:adjustRightInd w:val="0"/>
        <w:spacing w:line="500" w:lineRule="exact"/>
        <w:ind w:firstLineChars="200" w:firstLine="562"/>
        <w:jc w:val="center"/>
        <w:rPr>
          <w:b/>
          <w:bCs/>
          <w:kern w:val="0"/>
          <w:sz w:val="28"/>
          <w:szCs w:val="28"/>
          <w:lang w:val="zh-CN"/>
        </w:rPr>
      </w:pPr>
      <w:r>
        <w:rPr>
          <w:b/>
          <w:bCs/>
          <w:kern w:val="0"/>
          <w:sz w:val="28"/>
          <w:szCs w:val="28"/>
          <w:lang w:val="zh-CN"/>
        </w:rPr>
        <w:t>表</w:t>
      </w:r>
      <w:r>
        <w:rPr>
          <w:b/>
          <w:bCs/>
          <w:kern w:val="0"/>
          <w:sz w:val="28"/>
          <w:szCs w:val="28"/>
          <w:lang w:val="zh-CN"/>
        </w:rPr>
        <w:t>3</w:t>
      </w:r>
      <w:r>
        <w:rPr>
          <w:b/>
          <w:bCs/>
          <w:kern w:val="0"/>
          <w:sz w:val="28"/>
          <w:szCs w:val="28"/>
          <w:lang w:val="zh-CN"/>
        </w:rPr>
        <w:t>：</w:t>
      </w:r>
      <w:r>
        <w:rPr>
          <w:b/>
          <w:bCs/>
          <w:kern w:val="0"/>
          <w:sz w:val="28"/>
          <w:szCs w:val="28"/>
          <w:lang w:val="zh-CN"/>
        </w:rPr>
        <w:t>2018</w:t>
      </w:r>
      <w:r>
        <w:rPr>
          <w:b/>
          <w:bCs/>
          <w:kern w:val="0"/>
          <w:sz w:val="28"/>
          <w:szCs w:val="28"/>
          <w:lang w:val="zh-CN"/>
        </w:rPr>
        <w:t>年部门整体支出资金使用效果表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851"/>
        <w:gridCol w:w="850"/>
        <w:gridCol w:w="3686"/>
        <w:gridCol w:w="1275"/>
        <w:gridCol w:w="1418"/>
      </w:tblGrid>
      <w:tr w:rsidR="0076764A">
        <w:trPr>
          <w:jc w:val="center"/>
        </w:trPr>
        <w:tc>
          <w:tcPr>
            <w:tcW w:w="704" w:type="dxa"/>
            <w:vAlign w:val="center"/>
          </w:tcPr>
          <w:p w:rsidR="0076764A" w:rsidRDefault="004E7E0C">
            <w:pPr>
              <w:adjustRightInd w:val="0"/>
              <w:spacing w:line="400" w:lineRule="exact"/>
              <w:jc w:val="center"/>
              <w:rPr>
                <w:rFonts w:eastAsia="仿宋"/>
                <w:b/>
                <w:bCs/>
                <w:sz w:val="21"/>
                <w:szCs w:val="21"/>
              </w:rPr>
            </w:pPr>
            <w:r>
              <w:rPr>
                <w:rFonts w:eastAsia="仿宋"/>
                <w:b/>
                <w:bCs/>
                <w:sz w:val="21"/>
                <w:szCs w:val="21"/>
              </w:rPr>
              <w:t>一级</w:t>
            </w:r>
          </w:p>
        </w:tc>
        <w:tc>
          <w:tcPr>
            <w:tcW w:w="851" w:type="dxa"/>
            <w:vAlign w:val="center"/>
          </w:tcPr>
          <w:p w:rsidR="0076764A" w:rsidRDefault="004E7E0C">
            <w:pPr>
              <w:adjustRightInd w:val="0"/>
              <w:spacing w:line="400" w:lineRule="exact"/>
              <w:jc w:val="center"/>
              <w:rPr>
                <w:rFonts w:eastAsia="仿宋"/>
                <w:b/>
                <w:bCs/>
                <w:sz w:val="21"/>
                <w:szCs w:val="21"/>
              </w:rPr>
            </w:pPr>
            <w:r>
              <w:rPr>
                <w:rFonts w:eastAsia="仿宋"/>
                <w:b/>
                <w:bCs/>
                <w:sz w:val="21"/>
                <w:szCs w:val="21"/>
              </w:rPr>
              <w:t>二级</w:t>
            </w:r>
          </w:p>
        </w:tc>
        <w:tc>
          <w:tcPr>
            <w:tcW w:w="850" w:type="dxa"/>
            <w:vAlign w:val="center"/>
          </w:tcPr>
          <w:p w:rsidR="0076764A" w:rsidRDefault="004E7E0C">
            <w:pPr>
              <w:adjustRightInd w:val="0"/>
              <w:spacing w:line="400" w:lineRule="exact"/>
              <w:jc w:val="center"/>
              <w:rPr>
                <w:rFonts w:eastAsia="仿宋"/>
                <w:b/>
                <w:bCs/>
                <w:sz w:val="21"/>
                <w:szCs w:val="21"/>
              </w:rPr>
            </w:pPr>
            <w:r>
              <w:rPr>
                <w:rFonts w:eastAsia="仿宋"/>
                <w:b/>
                <w:bCs/>
                <w:sz w:val="21"/>
                <w:szCs w:val="21"/>
              </w:rPr>
              <w:t>三级</w:t>
            </w:r>
          </w:p>
        </w:tc>
        <w:tc>
          <w:tcPr>
            <w:tcW w:w="3686" w:type="dxa"/>
            <w:vAlign w:val="center"/>
          </w:tcPr>
          <w:p w:rsidR="0076764A" w:rsidRDefault="004E7E0C">
            <w:pPr>
              <w:adjustRightInd w:val="0"/>
              <w:spacing w:line="400" w:lineRule="exact"/>
              <w:jc w:val="center"/>
              <w:rPr>
                <w:rFonts w:eastAsia="仿宋"/>
                <w:b/>
                <w:bCs/>
                <w:sz w:val="21"/>
                <w:szCs w:val="21"/>
              </w:rPr>
            </w:pPr>
            <w:r>
              <w:rPr>
                <w:rFonts w:eastAsia="仿宋"/>
                <w:b/>
                <w:bCs/>
                <w:sz w:val="21"/>
                <w:szCs w:val="21"/>
              </w:rPr>
              <w:t>四级指标</w:t>
            </w:r>
          </w:p>
        </w:tc>
        <w:tc>
          <w:tcPr>
            <w:tcW w:w="1275" w:type="dxa"/>
            <w:vAlign w:val="center"/>
          </w:tcPr>
          <w:p w:rsidR="0076764A" w:rsidRDefault="004E7E0C">
            <w:pPr>
              <w:adjustRightInd w:val="0"/>
              <w:spacing w:line="400" w:lineRule="exact"/>
              <w:jc w:val="center"/>
              <w:rPr>
                <w:rFonts w:eastAsia="仿宋"/>
                <w:b/>
                <w:bCs/>
                <w:sz w:val="21"/>
                <w:szCs w:val="21"/>
              </w:rPr>
            </w:pPr>
            <w:r>
              <w:rPr>
                <w:rFonts w:eastAsia="仿宋"/>
                <w:b/>
                <w:bCs/>
                <w:sz w:val="21"/>
                <w:szCs w:val="21"/>
              </w:rPr>
              <w:t>指标值</w:t>
            </w:r>
          </w:p>
        </w:tc>
        <w:tc>
          <w:tcPr>
            <w:tcW w:w="1418" w:type="dxa"/>
            <w:vAlign w:val="center"/>
          </w:tcPr>
          <w:p w:rsidR="0076764A" w:rsidRDefault="004E7E0C">
            <w:pPr>
              <w:adjustRightInd w:val="0"/>
              <w:spacing w:line="400" w:lineRule="exact"/>
              <w:jc w:val="center"/>
              <w:rPr>
                <w:rFonts w:eastAsia="仿宋"/>
                <w:b/>
                <w:bCs/>
                <w:sz w:val="21"/>
                <w:szCs w:val="21"/>
              </w:rPr>
            </w:pPr>
            <w:r>
              <w:rPr>
                <w:rFonts w:eastAsia="仿宋"/>
                <w:b/>
                <w:bCs/>
                <w:sz w:val="21"/>
                <w:szCs w:val="21"/>
              </w:rPr>
              <w:t>完成值</w:t>
            </w:r>
          </w:p>
        </w:tc>
      </w:tr>
      <w:tr w:rsidR="0076764A">
        <w:trPr>
          <w:trHeight w:val="255"/>
          <w:jc w:val="center"/>
        </w:trPr>
        <w:tc>
          <w:tcPr>
            <w:tcW w:w="704" w:type="dxa"/>
            <w:vMerge w:val="restart"/>
            <w:vAlign w:val="center"/>
          </w:tcPr>
          <w:p w:rsidR="0076764A" w:rsidRDefault="004E7E0C">
            <w:pPr>
              <w:adjustRightInd w:val="0"/>
              <w:spacing w:line="400" w:lineRule="exact"/>
              <w:jc w:val="center"/>
              <w:rPr>
                <w:rFonts w:eastAsia="仿宋"/>
                <w:bCs/>
                <w:sz w:val="21"/>
                <w:szCs w:val="21"/>
              </w:rPr>
            </w:pPr>
            <w:r>
              <w:rPr>
                <w:rFonts w:eastAsia="仿宋"/>
                <w:bCs/>
                <w:sz w:val="21"/>
                <w:szCs w:val="21"/>
              </w:rPr>
              <w:t>资金使用绩效</w:t>
            </w:r>
          </w:p>
        </w:tc>
        <w:tc>
          <w:tcPr>
            <w:tcW w:w="851" w:type="dxa"/>
            <w:vMerge w:val="restart"/>
            <w:vAlign w:val="center"/>
          </w:tcPr>
          <w:p w:rsidR="0076764A" w:rsidRDefault="004E7E0C">
            <w:pPr>
              <w:adjustRightInd w:val="0"/>
              <w:spacing w:line="400" w:lineRule="exact"/>
              <w:jc w:val="center"/>
              <w:rPr>
                <w:rFonts w:eastAsia="仿宋"/>
                <w:bCs/>
                <w:sz w:val="21"/>
                <w:szCs w:val="21"/>
              </w:rPr>
            </w:pPr>
            <w:r>
              <w:rPr>
                <w:rFonts w:eastAsia="仿宋"/>
                <w:bCs/>
                <w:sz w:val="21"/>
                <w:szCs w:val="21"/>
              </w:rPr>
              <w:t>效果性</w:t>
            </w:r>
          </w:p>
        </w:tc>
        <w:tc>
          <w:tcPr>
            <w:tcW w:w="850" w:type="dxa"/>
            <w:vMerge w:val="restart"/>
            <w:vAlign w:val="center"/>
          </w:tcPr>
          <w:p w:rsidR="0076764A" w:rsidRDefault="004E7E0C">
            <w:pPr>
              <w:adjustRightInd w:val="0"/>
              <w:spacing w:line="400" w:lineRule="exact"/>
              <w:jc w:val="center"/>
              <w:rPr>
                <w:rFonts w:eastAsia="仿宋"/>
                <w:bCs/>
                <w:sz w:val="21"/>
                <w:szCs w:val="21"/>
              </w:rPr>
            </w:pPr>
            <w:r>
              <w:rPr>
                <w:rFonts w:eastAsia="仿宋"/>
                <w:bCs/>
                <w:sz w:val="21"/>
                <w:szCs w:val="21"/>
              </w:rPr>
              <w:t>社会效益指标</w:t>
            </w:r>
          </w:p>
        </w:tc>
        <w:tc>
          <w:tcPr>
            <w:tcW w:w="3686" w:type="dxa"/>
            <w:vAlign w:val="center"/>
          </w:tcPr>
          <w:p w:rsidR="0076764A" w:rsidRDefault="004E7E0C">
            <w:pPr>
              <w:adjustRightInd w:val="0"/>
              <w:spacing w:line="400" w:lineRule="exact"/>
              <w:jc w:val="center"/>
              <w:rPr>
                <w:rFonts w:eastAsia="仿宋"/>
                <w:b/>
                <w:bCs/>
                <w:sz w:val="21"/>
                <w:szCs w:val="21"/>
              </w:rPr>
            </w:pPr>
            <w:r>
              <w:rPr>
                <w:rFonts w:eastAsia="仿宋"/>
                <w:color w:val="333333"/>
                <w:kern w:val="0"/>
                <w:sz w:val="21"/>
                <w:szCs w:val="21"/>
              </w:rPr>
              <w:t>预算调整率</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≤3%</w:t>
            </w:r>
          </w:p>
        </w:tc>
        <w:tc>
          <w:tcPr>
            <w:tcW w:w="1418" w:type="dxa"/>
            <w:vAlign w:val="center"/>
          </w:tcPr>
          <w:p w:rsidR="0076764A" w:rsidRDefault="004E7E0C">
            <w:pPr>
              <w:adjustRightInd w:val="0"/>
              <w:spacing w:line="400" w:lineRule="exact"/>
              <w:jc w:val="center"/>
              <w:rPr>
                <w:rFonts w:eastAsia="仿宋"/>
                <w:bCs/>
                <w:sz w:val="21"/>
                <w:szCs w:val="21"/>
              </w:rPr>
            </w:pPr>
            <w:r>
              <w:rPr>
                <w:rFonts w:eastAsia="仿宋"/>
                <w:color w:val="333333"/>
                <w:kern w:val="0"/>
                <w:sz w:val="21"/>
                <w:szCs w:val="21"/>
              </w:rPr>
              <w:t>0</w:t>
            </w:r>
          </w:p>
        </w:tc>
      </w:tr>
      <w:tr w:rsidR="0076764A">
        <w:trPr>
          <w:trHeight w:val="170"/>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Default="004E7E0C" w:rsidP="00456034">
            <w:pPr>
              <w:widowControl/>
              <w:spacing w:line="400" w:lineRule="exact"/>
              <w:jc w:val="center"/>
              <w:rPr>
                <w:rFonts w:eastAsia="仿宋"/>
                <w:color w:val="333333"/>
                <w:kern w:val="0"/>
                <w:sz w:val="21"/>
                <w:szCs w:val="21"/>
              </w:rPr>
            </w:pPr>
            <w:r>
              <w:rPr>
                <w:rFonts w:eastAsia="仿宋"/>
                <w:color w:val="333333"/>
                <w:kern w:val="0"/>
                <w:sz w:val="21"/>
                <w:szCs w:val="21"/>
              </w:rPr>
              <w:t>“</w:t>
            </w:r>
            <w:r>
              <w:rPr>
                <w:rFonts w:eastAsia="仿宋"/>
                <w:color w:val="333333"/>
                <w:kern w:val="0"/>
                <w:sz w:val="21"/>
                <w:szCs w:val="21"/>
              </w:rPr>
              <w:t>三公</w:t>
            </w:r>
            <w:r>
              <w:rPr>
                <w:rFonts w:eastAsia="仿宋"/>
                <w:color w:val="333333"/>
                <w:kern w:val="0"/>
                <w:sz w:val="21"/>
                <w:szCs w:val="21"/>
              </w:rPr>
              <w:t>”</w:t>
            </w:r>
            <w:r>
              <w:rPr>
                <w:rFonts w:eastAsia="仿宋"/>
                <w:color w:val="333333"/>
                <w:kern w:val="0"/>
                <w:sz w:val="21"/>
                <w:szCs w:val="21"/>
              </w:rPr>
              <w:t>经费</w:t>
            </w:r>
            <w:r w:rsidR="00456034">
              <w:rPr>
                <w:rFonts w:eastAsia="仿宋" w:hint="eastAsia"/>
                <w:color w:val="333333"/>
                <w:kern w:val="0"/>
                <w:sz w:val="21"/>
                <w:szCs w:val="21"/>
              </w:rPr>
              <w:t>控制率</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≤100%</w:t>
            </w:r>
          </w:p>
        </w:tc>
        <w:tc>
          <w:tcPr>
            <w:tcW w:w="1418" w:type="dxa"/>
            <w:vAlign w:val="center"/>
          </w:tcPr>
          <w:p w:rsidR="0076764A" w:rsidRDefault="00456034">
            <w:pPr>
              <w:adjustRightInd w:val="0"/>
              <w:spacing w:line="400" w:lineRule="exact"/>
              <w:jc w:val="center"/>
              <w:rPr>
                <w:rFonts w:eastAsia="仿宋"/>
                <w:color w:val="333333"/>
                <w:kern w:val="0"/>
                <w:sz w:val="21"/>
                <w:szCs w:val="21"/>
              </w:rPr>
            </w:pPr>
            <w:r>
              <w:rPr>
                <w:rFonts w:eastAsia="仿宋" w:hint="eastAsia"/>
                <w:color w:val="333333"/>
                <w:kern w:val="0"/>
                <w:sz w:val="21"/>
                <w:szCs w:val="21"/>
              </w:rPr>
              <w:t>66</w:t>
            </w:r>
            <w:r w:rsidR="004E7E0C">
              <w:rPr>
                <w:rFonts w:eastAsia="仿宋"/>
                <w:color w:val="333333"/>
                <w:kern w:val="0"/>
                <w:sz w:val="21"/>
                <w:szCs w:val="21"/>
              </w:rPr>
              <w:t>%</w:t>
            </w:r>
          </w:p>
        </w:tc>
      </w:tr>
      <w:tr w:rsidR="0076764A">
        <w:trPr>
          <w:trHeight w:val="315"/>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Default="004E7E0C">
            <w:pPr>
              <w:adjustRightInd w:val="0"/>
              <w:spacing w:line="400" w:lineRule="exact"/>
              <w:jc w:val="center"/>
              <w:rPr>
                <w:rFonts w:eastAsia="仿宋"/>
                <w:color w:val="333333"/>
                <w:kern w:val="0"/>
                <w:sz w:val="21"/>
                <w:szCs w:val="21"/>
              </w:rPr>
            </w:pPr>
            <w:r>
              <w:rPr>
                <w:rFonts w:eastAsia="仿宋"/>
                <w:kern w:val="0"/>
                <w:sz w:val="21"/>
                <w:szCs w:val="21"/>
              </w:rPr>
              <w:t>固定资产利用率</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100%</w:t>
            </w:r>
          </w:p>
        </w:tc>
        <w:tc>
          <w:tcPr>
            <w:tcW w:w="1418" w:type="dxa"/>
            <w:vAlign w:val="center"/>
          </w:tcPr>
          <w:p w:rsidR="0076764A" w:rsidRDefault="004E7E0C">
            <w:pPr>
              <w:adjustRightInd w:val="0"/>
              <w:spacing w:line="400" w:lineRule="exact"/>
              <w:jc w:val="center"/>
              <w:rPr>
                <w:rFonts w:eastAsia="仿宋"/>
                <w:color w:val="333333"/>
                <w:kern w:val="0"/>
                <w:sz w:val="21"/>
                <w:szCs w:val="21"/>
              </w:rPr>
            </w:pPr>
            <w:r>
              <w:rPr>
                <w:rFonts w:eastAsia="仿宋"/>
                <w:bCs/>
                <w:sz w:val="21"/>
                <w:szCs w:val="21"/>
              </w:rPr>
              <w:t>100%</w:t>
            </w:r>
          </w:p>
        </w:tc>
      </w:tr>
      <w:tr w:rsidR="0076764A">
        <w:trPr>
          <w:trHeight w:val="110"/>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Default="004E7E0C">
            <w:pPr>
              <w:adjustRightInd w:val="0"/>
              <w:spacing w:line="400" w:lineRule="exact"/>
              <w:jc w:val="center"/>
              <w:rPr>
                <w:rFonts w:eastAsia="仿宋"/>
                <w:color w:val="333333"/>
                <w:kern w:val="0"/>
                <w:sz w:val="21"/>
                <w:szCs w:val="21"/>
              </w:rPr>
            </w:pPr>
            <w:r>
              <w:rPr>
                <w:rFonts w:eastAsia="仿宋"/>
                <w:color w:val="333333"/>
                <w:kern w:val="0"/>
                <w:sz w:val="21"/>
                <w:szCs w:val="21"/>
              </w:rPr>
              <w:t>重点工作完成率</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100%</w:t>
            </w:r>
          </w:p>
        </w:tc>
        <w:tc>
          <w:tcPr>
            <w:tcW w:w="1418"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100%</w:t>
            </w:r>
          </w:p>
        </w:tc>
      </w:tr>
      <w:tr w:rsidR="0076764A">
        <w:trPr>
          <w:trHeight w:val="345"/>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Default="004E7E0C">
            <w:pPr>
              <w:adjustRightInd w:val="0"/>
              <w:spacing w:line="400" w:lineRule="exact"/>
              <w:jc w:val="center"/>
              <w:rPr>
                <w:rFonts w:eastAsia="仿宋"/>
                <w:color w:val="000000"/>
                <w:kern w:val="0"/>
                <w:sz w:val="21"/>
                <w:szCs w:val="21"/>
              </w:rPr>
            </w:pPr>
            <w:r>
              <w:rPr>
                <w:rFonts w:eastAsia="仿宋"/>
                <w:color w:val="000000"/>
                <w:kern w:val="0"/>
                <w:sz w:val="21"/>
                <w:szCs w:val="21"/>
              </w:rPr>
              <w:t>绩效目标完成率</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100%</w:t>
            </w:r>
          </w:p>
        </w:tc>
        <w:tc>
          <w:tcPr>
            <w:tcW w:w="1418" w:type="dxa"/>
            <w:vAlign w:val="center"/>
          </w:tcPr>
          <w:p w:rsidR="0076764A" w:rsidRDefault="004E7E0C">
            <w:pPr>
              <w:adjustRightInd w:val="0"/>
              <w:spacing w:line="400" w:lineRule="exact"/>
              <w:jc w:val="center"/>
              <w:rPr>
                <w:rFonts w:eastAsia="仿宋"/>
                <w:kern w:val="0"/>
                <w:sz w:val="21"/>
                <w:szCs w:val="21"/>
                <w:lang w:val="zh-CN"/>
              </w:rPr>
            </w:pPr>
            <w:r>
              <w:rPr>
                <w:rFonts w:eastAsia="仿宋"/>
                <w:bCs/>
                <w:sz w:val="21"/>
                <w:szCs w:val="21"/>
              </w:rPr>
              <w:t>100%</w:t>
            </w:r>
          </w:p>
        </w:tc>
      </w:tr>
      <w:tr w:rsidR="0076764A">
        <w:trPr>
          <w:trHeight w:val="237"/>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4D3D70" w:rsidRDefault="004D3D70" w:rsidP="004D3D70">
            <w:pPr>
              <w:tabs>
                <w:tab w:val="left" w:pos="703"/>
              </w:tabs>
              <w:adjustRightInd w:val="0"/>
              <w:spacing w:line="400" w:lineRule="exact"/>
              <w:jc w:val="center"/>
              <w:rPr>
                <w:rFonts w:eastAsia="仿宋"/>
                <w:color w:val="000000"/>
                <w:kern w:val="0"/>
                <w:sz w:val="21"/>
                <w:szCs w:val="21"/>
              </w:rPr>
            </w:pPr>
            <w:r>
              <w:rPr>
                <w:rFonts w:eastAsia="仿宋" w:hint="eastAsia"/>
                <w:color w:val="000000"/>
                <w:kern w:val="0"/>
                <w:sz w:val="21"/>
                <w:szCs w:val="21"/>
              </w:rPr>
              <w:t>年初基本经费支出率</w:t>
            </w:r>
          </w:p>
        </w:tc>
        <w:tc>
          <w:tcPr>
            <w:tcW w:w="1275" w:type="dxa"/>
            <w:vAlign w:val="center"/>
          </w:tcPr>
          <w:p w:rsidR="0076764A" w:rsidRDefault="004D3D70">
            <w:pPr>
              <w:adjustRightInd w:val="0"/>
              <w:spacing w:line="400" w:lineRule="exact"/>
              <w:jc w:val="center"/>
              <w:rPr>
                <w:rFonts w:eastAsia="仿宋"/>
                <w:bCs/>
                <w:sz w:val="21"/>
                <w:szCs w:val="21"/>
              </w:rPr>
            </w:pPr>
            <w:r>
              <w:rPr>
                <w:rFonts w:eastAsia="仿宋" w:hint="eastAsia"/>
                <w:bCs/>
                <w:sz w:val="21"/>
                <w:szCs w:val="21"/>
              </w:rPr>
              <w:t>90%</w:t>
            </w:r>
          </w:p>
        </w:tc>
        <w:tc>
          <w:tcPr>
            <w:tcW w:w="1418" w:type="dxa"/>
            <w:vAlign w:val="center"/>
          </w:tcPr>
          <w:p w:rsidR="0076764A" w:rsidRDefault="004D3D70">
            <w:pPr>
              <w:adjustRightInd w:val="0"/>
              <w:spacing w:line="400" w:lineRule="exact"/>
              <w:jc w:val="center"/>
              <w:rPr>
                <w:rFonts w:eastAsia="仿宋"/>
                <w:bCs/>
                <w:sz w:val="21"/>
                <w:szCs w:val="21"/>
              </w:rPr>
            </w:pPr>
            <w:r>
              <w:rPr>
                <w:rFonts w:eastAsia="仿宋" w:hint="eastAsia"/>
                <w:bCs/>
                <w:sz w:val="21"/>
                <w:szCs w:val="21"/>
              </w:rPr>
              <w:t>96.87%</w:t>
            </w:r>
          </w:p>
        </w:tc>
      </w:tr>
      <w:tr w:rsidR="0076764A">
        <w:trPr>
          <w:trHeight w:val="390"/>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Pr="004D3D70" w:rsidRDefault="004D3D70">
            <w:pPr>
              <w:tabs>
                <w:tab w:val="left" w:pos="703"/>
              </w:tabs>
              <w:adjustRightInd w:val="0"/>
              <w:spacing w:line="400" w:lineRule="exact"/>
              <w:jc w:val="center"/>
              <w:rPr>
                <w:rFonts w:eastAsia="仿宋"/>
                <w:color w:val="000000"/>
                <w:kern w:val="0"/>
                <w:sz w:val="21"/>
                <w:szCs w:val="21"/>
              </w:rPr>
            </w:pPr>
            <w:r>
              <w:rPr>
                <w:rFonts w:eastAsia="仿宋" w:hint="eastAsia"/>
                <w:color w:val="000000"/>
                <w:kern w:val="0"/>
                <w:sz w:val="21"/>
                <w:szCs w:val="21"/>
              </w:rPr>
              <w:t>年初项目经费支出率</w:t>
            </w:r>
          </w:p>
        </w:tc>
        <w:tc>
          <w:tcPr>
            <w:tcW w:w="1275" w:type="dxa"/>
            <w:vAlign w:val="center"/>
          </w:tcPr>
          <w:p w:rsidR="0076764A" w:rsidRDefault="004D3D70">
            <w:pPr>
              <w:adjustRightInd w:val="0"/>
              <w:spacing w:line="400" w:lineRule="exact"/>
              <w:jc w:val="center"/>
              <w:rPr>
                <w:rFonts w:eastAsia="仿宋"/>
                <w:bCs/>
                <w:sz w:val="21"/>
                <w:szCs w:val="21"/>
              </w:rPr>
            </w:pPr>
            <w:r>
              <w:rPr>
                <w:rFonts w:eastAsia="仿宋" w:hint="eastAsia"/>
                <w:bCs/>
                <w:sz w:val="21"/>
                <w:szCs w:val="21"/>
              </w:rPr>
              <w:t>95</w:t>
            </w:r>
          </w:p>
        </w:tc>
        <w:tc>
          <w:tcPr>
            <w:tcW w:w="1418" w:type="dxa"/>
            <w:vAlign w:val="center"/>
          </w:tcPr>
          <w:p w:rsidR="0076764A" w:rsidRDefault="004D3D70">
            <w:pPr>
              <w:adjustRightInd w:val="0"/>
              <w:spacing w:line="400" w:lineRule="exact"/>
              <w:jc w:val="center"/>
              <w:rPr>
                <w:rFonts w:eastAsia="仿宋"/>
                <w:bCs/>
                <w:sz w:val="21"/>
                <w:szCs w:val="21"/>
              </w:rPr>
            </w:pPr>
            <w:r>
              <w:rPr>
                <w:rFonts w:eastAsia="仿宋" w:hint="eastAsia"/>
                <w:bCs/>
                <w:sz w:val="21"/>
                <w:szCs w:val="21"/>
              </w:rPr>
              <w:t>97.72</w:t>
            </w:r>
          </w:p>
        </w:tc>
      </w:tr>
      <w:tr w:rsidR="0076764A">
        <w:trPr>
          <w:trHeight w:val="95"/>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Merge/>
            <w:vAlign w:val="center"/>
          </w:tcPr>
          <w:p w:rsidR="0076764A" w:rsidRDefault="0076764A">
            <w:pPr>
              <w:adjustRightInd w:val="0"/>
              <w:spacing w:line="400" w:lineRule="exact"/>
              <w:jc w:val="center"/>
              <w:rPr>
                <w:rFonts w:eastAsia="仿宋"/>
                <w:bCs/>
                <w:sz w:val="21"/>
                <w:szCs w:val="21"/>
              </w:rPr>
            </w:pPr>
          </w:p>
        </w:tc>
        <w:tc>
          <w:tcPr>
            <w:tcW w:w="850" w:type="dxa"/>
            <w:vMerge/>
            <w:vAlign w:val="center"/>
          </w:tcPr>
          <w:p w:rsidR="0076764A" w:rsidRDefault="0076764A">
            <w:pPr>
              <w:adjustRightInd w:val="0"/>
              <w:spacing w:line="400" w:lineRule="exact"/>
              <w:jc w:val="center"/>
              <w:rPr>
                <w:rFonts w:eastAsia="仿宋"/>
                <w:bCs/>
                <w:sz w:val="21"/>
                <w:szCs w:val="21"/>
              </w:rPr>
            </w:pPr>
          </w:p>
        </w:tc>
        <w:tc>
          <w:tcPr>
            <w:tcW w:w="3686" w:type="dxa"/>
            <w:vAlign w:val="center"/>
          </w:tcPr>
          <w:p w:rsidR="0076764A" w:rsidRDefault="004D3D70">
            <w:pPr>
              <w:tabs>
                <w:tab w:val="left" w:pos="703"/>
              </w:tabs>
              <w:adjustRightInd w:val="0"/>
              <w:spacing w:line="400" w:lineRule="exact"/>
              <w:jc w:val="center"/>
              <w:rPr>
                <w:rFonts w:eastAsia="仿宋"/>
                <w:kern w:val="0"/>
                <w:sz w:val="21"/>
                <w:szCs w:val="21"/>
              </w:rPr>
            </w:pPr>
            <w:r>
              <w:rPr>
                <w:rFonts w:eastAsia="仿宋" w:hint="eastAsia"/>
                <w:kern w:val="0"/>
                <w:sz w:val="21"/>
                <w:szCs w:val="21"/>
              </w:rPr>
              <w:t>年初总体预算支出率</w:t>
            </w:r>
          </w:p>
        </w:tc>
        <w:tc>
          <w:tcPr>
            <w:tcW w:w="1275" w:type="dxa"/>
            <w:vAlign w:val="center"/>
          </w:tcPr>
          <w:p w:rsidR="0076764A" w:rsidRDefault="004D3D70">
            <w:pPr>
              <w:adjustRightInd w:val="0"/>
              <w:spacing w:line="400" w:lineRule="exact"/>
              <w:jc w:val="center"/>
              <w:rPr>
                <w:rFonts w:eastAsia="仿宋"/>
                <w:bCs/>
                <w:sz w:val="21"/>
                <w:szCs w:val="21"/>
              </w:rPr>
            </w:pPr>
            <w:r>
              <w:rPr>
                <w:rFonts w:eastAsia="仿宋" w:hint="eastAsia"/>
                <w:bCs/>
                <w:sz w:val="21"/>
                <w:szCs w:val="21"/>
              </w:rPr>
              <w:t>90%</w:t>
            </w:r>
          </w:p>
        </w:tc>
        <w:tc>
          <w:tcPr>
            <w:tcW w:w="1418" w:type="dxa"/>
            <w:vAlign w:val="center"/>
          </w:tcPr>
          <w:p w:rsidR="0076764A" w:rsidRDefault="004D3D70">
            <w:pPr>
              <w:adjustRightInd w:val="0"/>
              <w:spacing w:line="400" w:lineRule="exact"/>
              <w:jc w:val="center"/>
              <w:rPr>
                <w:rFonts w:eastAsia="仿宋"/>
                <w:bCs/>
                <w:sz w:val="21"/>
                <w:szCs w:val="21"/>
              </w:rPr>
            </w:pPr>
            <w:r>
              <w:rPr>
                <w:rFonts w:eastAsia="仿宋" w:hint="eastAsia"/>
                <w:bCs/>
                <w:sz w:val="21"/>
                <w:szCs w:val="21"/>
              </w:rPr>
              <w:t>94.87%</w:t>
            </w:r>
          </w:p>
        </w:tc>
      </w:tr>
      <w:tr w:rsidR="004D3D70">
        <w:trPr>
          <w:trHeight w:val="95"/>
          <w:jc w:val="center"/>
        </w:trPr>
        <w:tc>
          <w:tcPr>
            <w:tcW w:w="704" w:type="dxa"/>
            <w:vMerge/>
            <w:vAlign w:val="center"/>
          </w:tcPr>
          <w:p w:rsidR="004D3D70" w:rsidRDefault="004D3D70">
            <w:pPr>
              <w:adjustRightInd w:val="0"/>
              <w:spacing w:line="400" w:lineRule="exact"/>
              <w:jc w:val="center"/>
              <w:rPr>
                <w:rFonts w:eastAsia="仿宋"/>
                <w:bCs/>
                <w:sz w:val="21"/>
                <w:szCs w:val="21"/>
              </w:rPr>
            </w:pPr>
          </w:p>
        </w:tc>
        <w:tc>
          <w:tcPr>
            <w:tcW w:w="851" w:type="dxa"/>
            <w:vAlign w:val="center"/>
          </w:tcPr>
          <w:p w:rsidR="004D3D70" w:rsidRDefault="004D3D70">
            <w:pPr>
              <w:adjustRightInd w:val="0"/>
              <w:spacing w:line="400" w:lineRule="exact"/>
              <w:jc w:val="center"/>
              <w:rPr>
                <w:rFonts w:eastAsia="仿宋"/>
                <w:bCs/>
                <w:sz w:val="21"/>
                <w:szCs w:val="21"/>
              </w:rPr>
            </w:pPr>
          </w:p>
        </w:tc>
        <w:tc>
          <w:tcPr>
            <w:tcW w:w="850" w:type="dxa"/>
            <w:vAlign w:val="center"/>
          </w:tcPr>
          <w:p w:rsidR="004D3D70" w:rsidRDefault="004D3D70">
            <w:pPr>
              <w:adjustRightInd w:val="0"/>
              <w:spacing w:line="400" w:lineRule="exact"/>
              <w:jc w:val="center"/>
              <w:rPr>
                <w:rFonts w:eastAsia="仿宋"/>
                <w:bCs/>
                <w:sz w:val="21"/>
                <w:szCs w:val="21"/>
              </w:rPr>
            </w:pPr>
          </w:p>
        </w:tc>
        <w:tc>
          <w:tcPr>
            <w:tcW w:w="3686" w:type="dxa"/>
            <w:vAlign w:val="center"/>
          </w:tcPr>
          <w:p w:rsidR="004D3D70" w:rsidRDefault="004D3D70">
            <w:pPr>
              <w:tabs>
                <w:tab w:val="left" w:pos="703"/>
              </w:tabs>
              <w:adjustRightInd w:val="0"/>
              <w:spacing w:line="400" w:lineRule="exact"/>
              <w:jc w:val="center"/>
              <w:rPr>
                <w:rFonts w:eastAsia="仿宋"/>
                <w:kern w:val="0"/>
                <w:sz w:val="21"/>
                <w:szCs w:val="21"/>
              </w:rPr>
            </w:pPr>
            <w:r>
              <w:rPr>
                <w:rFonts w:eastAsia="仿宋" w:hint="eastAsia"/>
                <w:kern w:val="0"/>
                <w:sz w:val="21"/>
                <w:szCs w:val="21"/>
              </w:rPr>
              <w:t>行政支出节约考核</w:t>
            </w:r>
          </w:p>
        </w:tc>
        <w:tc>
          <w:tcPr>
            <w:tcW w:w="1275" w:type="dxa"/>
            <w:vAlign w:val="center"/>
          </w:tcPr>
          <w:p w:rsidR="004D3D70" w:rsidRDefault="004D3D70">
            <w:pPr>
              <w:adjustRightInd w:val="0"/>
              <w:spacing w:line="400" w:lineRule="exact"/>
              <w:jc w:val="center"/>
              <w:rPr>
                <w:rFonts w:eastAsia="仿宋"/>
                <w:bCs/>
                <w:sz w:val="21"/>
                <w:szCs w:val="21"/>
              </w:rPr>
            </w:pPr>
            <w:r>
              <w:rPr>
                <w:rFonts w:eastAsia="仿宋" w:hint="eastAsia"/>
                <w:bCs/>
                <w:sz w:val="21"/>
                <w:szCs w:val="21"/>
              </w:rPr>
              <w:t>优秀</w:t>
            </w:r>
          </w:p>
        </w:tc>
        <w:tc>
          <w:tcPr>
            <w:tcW w:w="1418" w:type="dxa"/>
            <w:vAlign w:val="center"/>
          </w:tcPr>
          <w:p w:rsidR="004D3D70" w:rsidRDefault="004D3D70">
            <w:pPr>
              <w:adjustRightInd w:val="0"/>
              <w:spacing w:line="400" w:lineRule="exact"/>
              <w:jc w:val="center"/>
              <w:rPr>
                <w:rFonts w:eastAsia="仿宋"/>
                <w:bCs/>
                <w:sz w:val="21"/>
                <w:szCs w:val="21"/>
              </w:rPr>
            </w:pPr>
            <w:r>
              <w:rPr>
                <w:rFonts w:eastAsia="仿宋" w:hint="eastAsia"/>
                <w:bCs/>
                <w:sz w:val="21"/>
                <w:szCs w:val="21"/>
              </w:rPr>
              <w:t>优秀</w:t>
            </w:r>
          </w:p>
        </w:tc>
      </w:tr>
      <w:tr w:rsidR="00D75091">
        <w:trPr>
          <w:trHeight w:val="95"/>
          <w:jc w:val="center"/>
        </w:trPr>
        <w:tc>
          <w:tcPr>
            <w:tcW w:w="704" w:type="dxa"/>
            <w:vMerge/>
            <w:vAlign w:val="center"/>
          </w:tcPr>
          <w:p w:rsidR="00D75091" w:rsidRDefault="00D75091">
            <w:pPr>
              <w:adjustRightInd w:val="0"/>
              <w:spacing w:line="400" w:lineRule="exact"/>
              <w:jc w:val="center"/>
              <w:rPr>
                <w:rFonts w:eastAsia="仿宋"/>
                <w:bCs/>
                <w:sz w:val="21"/>
                <w:szCs w:val="21"/>
              </w:rPr>
            </w:pPr>
          </w:p>
        </w:tc>
        <w:tc>
          <w:tcPr>
            <w:tcW w:w="851" w:type="dxa"/>
            <w:vAlign w:val="center"/>
          </w:tcPr>
          <w:p w:rsidR="00D75091" w:rsidRDefault="00D75091">
            <w:pPr>
              <w:adjustRightInd w:val="0"/>
              <w:spacing w:line="400" w:lineRule="exact"/>
              <w:jc w:val="center"/>
              <w:rPr>
                <w:rFonts w:eastAsia="仿宋"/>
                <w:bCs/>
                <w:sz w:val="21"/>
                <w:szCs w:val="21"/>
              </w:rPr>
            </w:pPr>
          </w:p>
        </w:tc>
        <w:tc>
          <w:tcPr>
            <w:tcW w:w="850" w:type="dxa"/>
            <w:vAlign w:val="center"/>
          </w:tcPr>
          <w:p w:rsidR="00D75091" w:rsidRDefault="00D75091">
            <w:pPr>
              <w:adjustRightInd w:val="0"/>
              <w:spacing w:line="400" w:lineRule="exact"/>
              <w:jc w:val="center"/>
              <w:rPr>
                <w:rFonts w:eastAsia="仿宋"/>
                <w:bCs/>
                <w:sz w:val="21"/>
                <w:szCs w:val="21"/>
              </w:rPr>
            </w:pPr>
          </w:p>
        </w:tc>
        <w:tc>
          <w:tcPr>
            <w:tcW w:w="3686" w:type="dxa"/>
            <w:vAlign w:val="center"/>
          </w:tcPr>
          <w:p w:rsidR="00D75091" w:rsidRDefault="00736A18">
            <w:pPr>
              <w:tabs>
                <w:tab w:val="left" w:pos="703"/>
              </w:tabs>
              <w:adjustRightInd w:val="0"/>
              <w:spacing w:line="400" w:lineRule="exact"/>
              <w:jc w:val="center"/>
              <w:rPr>
                <w:rFonts w:eastAsia="仿宋"/>
                <w:kern w:val="0"/>
                <w:sz w:val="21"/>
                <w:szCs w:val="21"/>
              </w:rPr>
            </w:pPr>
            <w:r>
              <w:rPr>
                <w:rFonts w:eastAsia="仿宋" w:hint="eastAsia"/>
                <w:kern w:val="0"/>
                <w:sz w:val="21"/>
                <w:szCs w:val="21"/>
              </w:rPr>
              <w:t>“</w:t>
            </w:r>
            <w:r w:rsidR="00D75091">
              <w:rPr>
                <w:rFonts w:eastAsia="仿宋" w:hint="eastAsia"/>
                <w:kern w:val="0"/>
                <w:sz w:val="21"/>
                <w:szCs w:val="21"/>
              </w:rPr>
              <w:t>三公</w:t>
            </w:r>
            <w:r>
              <w:rPr>
                <w:rFonts w:eastAsia="仿宋" w:hint="eastAsia"/>
                <w:kern w:val="0"/>
                <w:sz w:val="21"/>
                <w:szCs w:val="21"/>
              </w:rPr>
              <w:t>”</w:t>
            </w:r>
            <w:r w:rsidR="00D75091">
              <w:rPr>
                <w:rFonts w:eastAsia="仿宋" w:hint="eastAsia"/>
                <w:kern w:val="0"/>
                <w:sz w:val="21"/>
                <w:szCs w:val="21"/>
              </w:rPr>
              <w:t>经费不超</w:t>
            </w:r>
            <w:r>
              <w:rPr>
                <w:rFonts w:eastAsia="仿宋" w:hint="eastAsia"/>
                <w:kern w:val="0"/>
                <w:sz w:val="21"/>
                <w:szCs w:val="21"/>
              </w:rPr>
              <w:t>当年</w:t>
            </w:r>
            <w:r w:rsidR="00D75091">
              <w:rPr>
                <w:rFonts w:eastAsia="仿宋" w:hint="eastAsia"/>
                <w:kern w:val="0"/>
                <w:sz w:val="21"/>
                <w:szCs w:val="21"/>
              </w:rPr>
              <w:t>预算</w:t>
            </w:r>
          </w:p>
        </w:tc>
        <w:tc>
          <w:tcPr>
            <w:tcW w:w="1275" w:type="dxa"/>
            <w:vAlign w:val="center"/>
          </w:tcPr>
          <w:p w:rsidR="00D75091" w:rsidRDefault="00D75091">
            <w:pPr>
              <w:adjustRightInd w:val="0"/>
              <w:spacing w:line="400" w:lineRule="exact"/>
              <w:jc w:val="center"/>
              <w:rPr>
                <w:rFonts w:eastAsia="仿宋"/>
                <w:bCs/>
                <w:sz w:val="21"/>
                <w:szCs w:val="21"/>
              </w:rPr>
            </w:pPr>
            <w:r>
              <w:rPr>
                <w:rFonts w:eastAsia="仿宋" w:hint="eastAsia"/>
                <w:bCs/>
                <w:sz w:val="21"/>
                <w:szCs w:val="21"/>
              </w:rPr>
              <w:t>达到</w:t>
            </w:r>
          </w:p>
        </w:tc>
        <w:tc>
          <w:tcPr>
            <w:tcW w:w="1418" w:type="dxa"/>
            <w:vAlign w:val="center"/>
          </w:tcPr>
          <w:p w:rsidR="00D75091" w:rsidRDefault="00D75091">
            <w:pPr>
              <w:adjustRightInd w:val="0"/>
              <w:spacing w:line="400" w:lineRule="exact"/>
              <w:jc w:val="center"/>
              <w:rPr>
                <w:rFonts w:eastAsia="仿宋"/>
                <w:bCs/>
                <w:sz w:val="21"/>
                <w:szCs w:val="21"/>
              </w:rPr>
            </w:pPr>
            <w:r>
              <w:rPr>
                <w:rFonts w:eastAsia="仿宋" w:hint="eastAsia"/>
                <w:bCs/>
                <w:sz w:val="21"/>
                <w:szCs w:val="21"/>
              </w:rPr>
              <w:t>达到</w:t>
            </w:r>
          </w:p>
        </w:tc>
      </w:tr>
      <w:tr w:rsidR="00D75091">
        <w:trPr>
          <w:trHeight w:val="95"/>
          <w:jc w:val="center"/>
        </w:trPr>
        <w:tc>
          <w:tcPr>
            <w:tcW w:w="704" w:type="dxa"/>
            <w:vMerge/>
            <w:vAlign w:val="center"/>
          </w:tcPr>
          <w:p w:rsidR="00D75091" w:rsidRDefault="00D75091">
            <w:pPr>
              <w:adjustRightInd w:val="0"/>
              <w:spacing w:line="400" w:lineRule="exact"/>
              <w:jc w:val="center"/>
              <w:rPr>
                <w:rFonts w:eastAsia="仿宋"/>
                <w:bCs/>
                <w:sz w:val="21"/>
                <w:szCs w:val="21"/>
              </w:rPr>
            </w:pPr>
          </w:p>
        </w:tc>
        <w:tc>
          <w:tcPr>
            <w:tcW w:w="851" w:type="dxa"/>
            <w:vAlign w:val="center"/>
          </w:tcPr>
          <w:p w:rsidR="00D75091" w:rsidRDefault="00D75091">
            <w:pPr>
              <w:adjustRightInd w:val="0"/>
              <w:spacing w:line="400" w:lineRule="exact"/>
              <w:jc w:val="center"/>
              <w:rPr>
                <w:rFonts w:eastAsia="仿宋"/>
                <w:bCs/>
                <w:sz w:val="21"/>
                <w:szCs w:val="21"/>
              </w:rPr>
            </w:pPr>
          </w:p>
        </w:tc>
        <w:tc>
          <w:tcPr>
            <w:tcW w:w="850" w:type="dxa"/>
            <w:vAlign w:val="center"/>
          </w:tcPr>
          <w:p w:rsidR="00D75091" w:rsidRDefault="00D75091">
            <w:pPr>
              <w:adjustRightInd w:val="0"/>
              <w:spacing w:line="400" w:lineRule="exact"/>
              <w:jc w:val="center"/>
              <w:rPr>
                <w:rFonts w:eastAsia="仿宋"/>
                <w:bCs/>
                <w:sz w:val="21"/>
                <w:szCs w:val="21"/>
              </w:rPr>
            </w:pPr>
          </w:p>
        </w:tc>
        <w:tc>
          <w:tcPr>
            <w:tcW w:w="3686" w:type="dxa"/>
            <w:vAlign w:val="center"/>
          </w:tcPr>
          <w:p w:rsidR="00D75091" w:rsidRDefault="00736A18">
            <w:pPr>
              <w:tabs>
                <w:tab w:val="left" w:pos="703"/>
              </w:tabs>
              <w:adjustRightInd w:val="0"/>
              <w:spacing w:line="400" w:lineRule="exact"/>
              <w:jc w:val="center"/>
              <w:rPr>
                <w:rFonts w:eastAsia="仿宋"/>
                <w:kern w:val="0"/>
                <w:sz w:val="21"/>
                <w:szCs w:val="21"/>
              </w:rPr>
            </w:pPr>
            <w:r>
              <w:rPr>
                <w:rFonts w:eastAsia="仿宋" w:hint="eastAsia"/>
                <w:kern w:val="0"/>
                <w:sz w:val="21"/>
                <w:szCs w:val="21"/>
              </w:rPr>
              <w:t>“</w:t>
            </w:r>
            <w:r w:rsidR="00D75091">
              <w:rPr>
                <w:rFonts w:eastAsia="仿宋" w:hint="eastAsia"/>
                <w:kern w:val="0"/>
                <w:sz w:val="21"/>
                <w:szCs w:val="21"/>
              </w:rPr>
              <w:t>三公</w:t>
            </w:r>
            <w:r>
              <w:rPr>
                <w:rFonts w:eastAsia="仿宋" w:hint="eastAsia"/>
                <w:kern w:val="0"/>
                <w:sz w:val="21"/>
                <w:szCs w:val="21"/>
              </w:rPr>
              <w:t>”</w:t>
            </w:r>
            <w:r w:rsidR="00D75091">
              <w:rPr>
                <w:rFonts w:eastAsia="仿宋" w:hint="eastAsia"/>
                <w:kern w:val="0"/>
                <w:sz w:val="21"/>
                <w:szCs w:val="21"/>
              </w:rPr>
              <w:t>经费不超上年决算</w:t>
            </w:r>
          </w:p>
        </w:tc>
        <w:tc>
          <w:tcPr>
            <w:tcW w:w="1275" w:type="dxa"/>
            <w:vAlign w:val="center"/>
          </w:tcPr>
          <w:p w:rsidR="00D75091" w:rsidRPr="00D75091" w:rsidRDefault="00D75091">
            <w:pPr>
              <w:adjustRightInd w:val="0"/>
              <w:spacing w:line="400" w:lineRule="exact"/>
              <w:jc w:val="center"/>
              <w:rPr>
                <w:rFonts w:eastAsia="仿宋"/>
                <w:bCs/>
                <w:sz w:val="21"/>
                <w:szCs w:val="21"/>
              </w:rPr>
            </w:pPr>
            <w:r>
              <w:rPr>
                <w:rFonts w:eastAsia="仿宋" w:hint="eastAsia"/>
                <w:bCs/>
                <w:sz w:val="21"/>
                <w:szCs w:val="21"/>
              </w:rPr>
              <w:t>达到</w:t>
            </w:r>
          </w:p>
        </w:tc>
        <w:tc>
          <w:tcPr>
            <w:tcW w:w="1418" w:type="dxa"/>
            <w:vAlign w:val="center"/>
          </w:tcPr>
          <w:p w:rsidR="00D75091" w:rsidRDefault="00D75091">
            <w:pPr>
              <w:adjustRightInd w:val="0"/>
              <w:spacing w:line="400" w:lineRule="exact"/>
              <w:jc w:val="center"/>
              <w:rPr>
                <w:rFonts w:eastAsia="仿宋"/>
                <w:bCs/>
                <w:sz w:val="21"/>
                <w:szCs w:val="21"/>
              </w:rPr>
            </w:pPr>
            <w:r>
              <w:rPr>
                <w:rFonts w:eastAsia="仿宋" w:hint="eastAsia"/>
                <w:bCs/>
                <w:sz w:val="21"/>
                <w:szCs w:val="21"/>
              </w:rPr>
              <w:t>未达到</w:t>
            </w:r>
          </w:p>
        </w:tc>
      </w:tr>
      <w:tr w:rsidR="0076764A">
        <w:trPr>
          <w:trHeight w:val="245"/>
          <w:jc w:val="center"/>
        </w:trPr>
        <w:tc>
          <w:tcPr>
            <w:tcW w:w="704" w:type="dxa"/>
            <w:vMerge/>
            <w:vAlign w:val="center"/>
          </w:tcPr>
          <w:p w:rsidR="0076764A" w:rsidRDefault="0076764A">
            <w:pPr>
              <w:adjustRightInd w:val="0"/>
              <w:spacing w:line="400" w:lineRule="exact"/>
              <w:jc w:val="center"/>
              <w:rPr>
                <w:rFonts w:eastAsia="仿宋"/>
                <w:bCs/>
                <w:sz w:val="21"/>
                <w:szCs w:val="21"/>
              </w:rPr>
            </w:pPr>
          </w:p>
        </w:tc>
        <w:tc>
          <w:tcPr>
            <w:tcW w:w="851"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公平性</w:t>
            </w:r>
          </w:p>
        </w:tc>
        <w:tc>
          <w:tcPr>
            <w:tcW w:w="850"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满意度</w:t>
            </w:r>
          </w:p>
        </w:tc>
        <w:tc>
          <w:tcPr>
            <w:tcW w:w="3686" w:type="dxa"/>
            <w:vAlign w:val="center"/>
          </w:tcPr>
          <w:p w:rsidR="0076764A" w:rsidRDefault="004E7E0C" w:rsidP="00456034">
            <w:pPr>
              <w:tabs>
                <w:tab w:val="left" w:pos="703"/>
              </w:tabs>
              <w:adjustRightInd w:val="0"/>
              <w:spacing w:line="400" w:lineRule="exact"/>
              <w:jc w:val="center"/>
              <w:rPr>
                <w:rFonts w:eastAsia="仿宋"/>
                <w:color w:val="000000"/>
                <w:kern w:val="0"/>
                <w:sz w:val="21"/>
                <w:szCs w:val="21"/>
              </w:rPr>
            </w:pPr>
            <w:r>
              <w:rPr>
                <w:rFonts w:eastAsia="仿宋"/>
                <w:bCs/>
                <w:sz w:val="21"/>
                <w:szCs w:val="21"/>
              </w:rPr>
              <w:t>投诉率</w:t>
            </w:r>
          </w:p>
        </w:tc>
        <w:tc>
          <w:tcPr>
            <w:tcW w:w="1275"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0%</w:t>
            </w:r>
          </w:p>
        </w:tc>
        <w:tc>
          <w:tcPr>
            <w:tcW w:w="1418" w:type="dxa"/>
            <w:vAlign w:val="center"/>
          </w:tcPr>
          <w:p w:rsidR="0076764A" w:rsidRDefault="004E7E0C">
            <w:pPr>
              <w:adjustRightInd w:val="0"/>
              <w:spacing w:line="400" w:lineRule="exact"/>
              <w:jc w:val="center"/>
              <w:rPr>
                <w:rFonts w:eastAsia="仿宋"/>
                <w:bCs/>
                <w:sz w:val="21"/>
                <w:szCs w:val="21"/>
              </w:rPr>
            </w:pPr>
            <w:r>
              <w:rPr>
                <w:rFonts w:eastAsia="仿宋"/>
                <w:bCs/>
                <w:sz w:val="21"/>
                <w:szCs w:val="21"/>
              </w:rPr>
              <w:t>0%</w:t>
            </w:r>
          </w:p>
        </w:tc>
      </w:tr>
    </w:tbl>
    <w:p w:rsidR="0076764A" w:rsidRDefault="004E7E0C">
      <w:pPr>
        <w:pStyle w:val="1210"/>
        <w:spacing w:line="560" w:lineRule="exact"/>
        <w:ind w:rightChars="50" w:right="160"/>
        <w:outlineLvl w:val="0"/>
        <w:rPr>
          <w:rFonts w:ascii="Times New Roman" w:eastAsia="黑体" w:cs="Times New Roman"/>
          <w:szCs w:val="32"/>
        </w:rPr>
      </w:pPr>
      <w:r>
        <w:rPr>
          <w:rFonts w:ascii="Times New Roman" w:eastAsia="黑体" w:cs="Times New Roman"/>
          <w:szCs w:val="32"/>
        </w:rPr>
        <w:t>五、相关建议</w:t>
      </w:r>
    </w:p>
    <w:p w:rsidR="004E7E0C" w:rsidRPr="007179FF" w:rsidRDefault="004E7E0C" w:rsidP="004E7E0C">
      <w:pPr>
        <w:adjustRightInd w:val="0"/>
        <w:snapToGrid w:val="0"/>
        <w:spacing w:line="560" w:lineRule="exact"/>
        <w:ind w:firstLineChars="200" w:firstLine="640"/>
        <w:rPr>
          <w:rFonts w:ascii="仿宋_GB2312"/>
          <w:kern w:val="0"/>
          <w:szCs w:val="32"/>
          <w:lang w:val="zh-CN"/>
        </w:rPr>
      </w:pPr>
      <w:r w:rsidRPr="007179FF">
        <w:rPr>
          <w:rFonts w:ascii="仿宋_GB2312" w:hint="eastAsia"/>
          <w:kern w:val="0"/>
          <w:szCs w:val="32"/>
          <w:lang w:val="zh-CN"/>
        </w:rPr>
        <w:t>(</w:t>
      </w:r>
      <w:proofErr w:type="gramStart"/>
      <w:r w:rsidRPr="007179FF">
        <w:rPr>
          <w:rFonts w:ascii="仿宋_GB2312" w:hint="eastAsia"/>
          <w:kern w:val="0"/>
          <w:szCs w:val="32"/>
          <w:lang w:val="zh-CN"/>
        </w:rPr>
        <w:t>一</w:t>
      </w:r>
      <w:proofErr w:type="gramEnd"/>
      <w:r w:rsidRPr="007179FF">
        <w:rPr>
          <w:rFonts w:ascii="仿宋_GB2312" w:hint="eastAsia"/>
          <w:kern w:val="0"/>
          <w:szCs w:val="32"/>
          <w:lang w:val="zh-CN"/>
        </w:rPr>
        <w:t>)</w:t>
      </w:r>
      <w:r w:rsidR="007179FF">
        <w:rPr>
          <w:rFonts w:ascii="仿宋_GB2312" w:hint="eastAsia"/>
          <w:kern w:val="0"/>
          <w:szCs w:val="32"/>
          <w:lang w:val="zh-CN"/>
        </w:rPr>
        <w:t>提高</w:t>
      </w:r>
      <w:r w:rsidRPr="007179FF">
        <w:rPr>
          <w:rFonts w:ascii="仿宋_GB2312" w:hint="eastAsia"/>
          <w:kern w:val="0"/>
          <w:szCs w:val="32"/>
          <w:lang w:val="zh-CN"/>
        </w:rPr>
        <w:t>部门预算信息化水平。建议省财政厅加强</w:t>
      </w:r>
      <w:r w:rsidR="007179FF" w:rsidRPr="007179FF">
        <w:rPr>
          <w:rFonts w:ascii="仿宋_GB2312" w:hint="eastAsia"/>
          <w:kern w:val="0"/>
          <w:szCs w:val="32"/>
          <w:lang w:val="zh-CN"/>
        </w:rPr>
        <w:t>对</w:t>
      </w:r>
      <w:r w:rsidRPr="007179FF">
        <w:rPr>
          <w:rFonts w:ascii="仿宋_GB2312" w:hint="eastAsia"/>
          <w:kern w:val="0"/>
          <w:szCs w:val="32"/>
          <w:lang w:val="zh-CN"/>
        </w:rPr>
        <w:t>部门预算信息化</w:t>
      </w:r>
      <w:r w:rsidR="007179FF" w:rsidRPr="007179FF">
        <w:rPr>
          <w:rFonts w:ascii="仿宋_GB2312" w:hint="eastAsia"/>
          <w:kern w:val="0"/>
          <w:szCs w:val="32"/>
          <w:lang w:val="zh-CN"/>
        </w:rPr>
        <w:t>的</w:t>
      </w:r>
      <w:r w:rsidR="00456034" w:rsidRPr="007179FF">
        <w:rPr>
          <w:rFonts w:ascii="仿宋_GB2312" w:hint="eastAsia"/>
          <w:kern w:val="0"/>
          <w:szCs w:val="32"/>
          <w:lang w:val="zh-CN"/>
        </w:rPr>
        <w:t>利用</w:t>
      </w:r>
      <w:r w:rsidRPr="007179FF">
        <w:rPr>
          <w:rFonts w:ascii="仿宋_GB2312" w:hint="eastAsia"/>
          <w:kern w:val="0"/>
          <w:szCs w:val="32"/>
          <w:lang w:val="zh-CN"/>
        </w:rPr>
        <w:t>，</w:t>
      </w:r>
      <w:r w:rsidR="007179FF">
        <w:rPr>
          <w:rFonts w:ascii="仿宋_GB2312" w:hint="eastAsia"/>
          <w:kern w:val="0"/>
          <w:szCs w:val="32"/>
          <w:lang w:val="zh-CN"/>
        </w:rPr>
        <w:t>实现</w:t>
      </w:r>
      <w:r w:rsidR="007179FF" w:rsidRPr="007179FF">
        <w:rPr>
          <w:rFonts w:ascii="仿宋_GB2312" w:hint="eastAsia"/>
          <w:kern w:val="0"/>
          <w:szCs w:val="32"/>
          <w:lang w:val="zh-CN"/>
        </w:rPr>
        <w:t>各财政网络管理系统联通</w:t>
      </w:r>
      <w:r w:rsidR="007179FF">
        <w:rPr>
          <w:rFonts w:ascii="仿宋_GB2312" w:hint="eastAsia"/>
          <w:kern w:val="0"/>
          <w:szCs w:val="32"/>
          <w:lang w:val="zh-CN"/>
        </w:rPr>
        <w:t>，通过提高</w:t>
      </w:r>
      <w:r w:rsidR="00456034" w:rsidRPr="007179FF">
        <w:rPr>
          <w:rFonts w:ascii="仿宋_GB2312" w:hint="eastAsia"/>
          <w:kern w:val="0"/>
          <w:szCs w:val="32"/>
          <w:lang w:val="zh-CN"/>
        </w:rPr>
        <w:t>系统智能化</w:t>
      </w:r>
      <w:r w:rsidR="007179FF" w:rsidRPr="007179FF">
        <w:rPr>
          <w:rFonts w:ascii="仿宋_GB2312" w:hint="eastAsia"/>
          <w:kern w:val="0"/>
          <w:szCs w:val="32"/>
          <w:lang w:val="zh-CN"/>
        </w:rPr>
        <w:t>水平</w:t>
      </w:r>
      <w:r w:rsidR="00456034" w:rsidRPr="007179FF">
        <w:rPr>
          <w:rFonts w:ascii="仿宋_GB2312" w:hint="eastAsia"/>
          <w:kern w:val="0"/>
          <w:szCs w:val="32"/>
          <w:lang w:val="zh-CN"/>
        </w:rPr>
        <w:t>，进一步</w:t>
      </w:r>
      <w:r w:rsidRPr="007179FF">
        <w:rPr>
          <w:rFonts w:ascii="仿宋_GB2312" w:hint="eastAsia"/>
          <w:kern w:val="0"/>
          <w:szCs w:val="32"/>
          <w:lang w:val="zh-CN"/>
        </w:rPr>
        <w:t>强化对预算执行和预算绩效管理监控，</w:t>
      </w:r>
      <w:r w:rsidR="007179FF">
        <w:rPr>
          <w:rFonts w:ascii="仿宋_GB2312" w:hint="eastAsia"/>
          <w:kern w:val="0"/>
          <w:szCs w:val="32"/>
          <w:lang w:val="zh-CN"/>
        </w:rPr>
        <w:t>提高</w:t>
      </w:r>
      <w:r w:rsidRPr="007179FF">
        <w:rPr>
          <w:rFonts w:ascii="仿宋_GB2312" w:hint="eastAsia"/>
          <w:kern w:val="0"/>
          <w:szCs w:val="32"/>
          <w:lang w:val="zh-CN"/>
        </w:rPr>
        <w:t>部门绩效考核</w:t>
      </w:r>
      <w:r w:rsidR="007179FF">
        <w:rPr>
          <w:rFonts w:ascii="仿宋_GB2312" w:hint="eastAsia"/>
          <w:kern w:val="0"/>
          <w:szCs w:val="32"/>
          <w:lang w:val="zh-CN"/>
        </w:rPr>
        <w:t>信息化手段的利用</w:t>
      </w:r>
      <w:r w:rsidR="007179FF" w:rsidRPr="007179FF">
        <w:rPr>
          <w:rFonts w:ascii="仿宋_GB2312" w:hint="eastAsia"/>
          <w:kern w:val="0"/>
          <w:szCs w:val="32"/>
          <w:lang w:val="zh-CN"/>
        </w:rPr>
        <w:t>，</w:t>
      </w:r>
      <w:r w:rsidR="007179FF">
        <w:rPr>
          <w:rFonts w:ascii="仿宋_GB2312" w:hint="eastAsia"/>
          <w:kern w:val="0"/>
          <w:szCs w:val="32"/>
          <w:lang w:val="zh-CN"/>
        </w:rPr>
        <w:t>有效</w:t>
      </w:r>
      <w:r w:rsidR="007179FF" w:rsidRPr="007179FF">
        <w:rPr>
          <w:rFonts w:ascii="仿宋_GB2312" w:hint="eastAsia"/>
          <w:kern w:val="0"/>
          <w:szCs w:val="32"/>
          <w:lang w:val="zh-CN"/>
        </w:rPr>
        <w:t>减少人工工作量。</w:t>
      </w:r>
    </w:p>
    <w:p w:rsidR="0076764A" w:rsidRPr="007179FF" w:rsidRDefault="004E7E0C" w:rsidP="004E7E0C">
      <w:pPr>
        <w:adjustRightInd w:val="0"/>
        <w:snapToGrid w:val="0"/>
        <w:spacing w:line="560" w:lineRule="exact"/>
        <w:ind w:firstLineChars="200" w:firstLine="640"/>
        <w:rPr>
          <w:rFonts w:ascii="仿宋_GB2312"/>
          <w:kern w:val="0"/>
          <w:szCs w:val="32"/>
          <w:lang w:val="zh-CN"/>
        </w:rPr>
      </w:pPr>
      <w:r w:rsidRPr="007179FF">
        <w:rPr>
          <w:rFonts w:ascii="仿宋_GB2312" w:hint="eastAsia"/>
          <w:kern w:val="0"/>
          <w:szCs w:val="32"/>
          <w:lang w:val="zh-CN"/>
        </w:rPr>
        <w:t>(二)</w:t>
      </w:r>
      <w:r w:rsidR="00456034" w:rsidRPr="007179FF">
        <w:rPr>
          <w:rFonts w:ascii="仿宋_GB2312" w:hint="eastAsia"/>
          <w:kern w:val="0"/>
          <w:szCs w:val="32"/>
          <w:lang w:val="zh-CN"/>
        </w:rPr>
        <w:t>加强绩效</w:t>
      </w:r>
      <w:r w:rsidR="007179FF" w:rsidRPr="007179FF">
        <w:rPr>
          <w:rFonts w:ascii="仿宋_GB2312" w:hint="eastAsia"/>
          <w:kern w:val="0"/>
          <w:szCs w:val="32"/>
          <w:lang w:val="zh-CN"/>
        </w:rPr>
        <w:t>培</w:t>
      </w:r>
      <w:r w:rsidR="00456034" w:rsidRPr="007179FF">
        <w:rPr>
          <w:rFonts w:ascii="仿宋_GB2312" w:hint="eastAsia"/>
          <w:kern w:val="0"/>
          <w:szCs w:val="32"/>
          <w:lang w:val="zh-CN"/>
        </w:rPr>
        <w:t>训</w:t>
      </w:r>
      <w:r w:rsidR="007179FF" w:rsidRPr="007179FF">
        <w:rPr>
          <w:rFonts w:ascii="仿宋_GB2312" w:hint="eastAsia"/>
          <w:kern w:val="0"/>
          <w:szCs w:val="32"/>
          <w:lang w:val="zh-CN"/>
        </w:rPr>
        <w:t>。2019年省财政开始全面实施预算绩效管理，部分无省级专项资金和其他事业发展资金的单位此前未接触</w:t>
      </w:r>
      <w:proofErr w:type="gramStart"/>
      <w:r w:rsidR="007179FF" w:rsidRPr="007179FF">
        <w:rPr>
          <w:rFonts w:ascii="仿宋_GB2312" w:hint="eastAsia"/>
          <w:kern w:val="0"/>
          <w:szCs w:val="32"/>
          <w:lang w:val="zh-CN"/>
        </w:rPr>
        <w:t>过预算</w:t>
      </w:r>
      <w:proofErr w:type="gramEnd"/>
      <w:r w:rsidR="007179FF" w:rsidRPr="007179FF">
        <w:rPr>
          <w:rFonts w:ascii="仿宋_GB2312" w:hint="eastAsia"/>
          <w:kern w:val="0"/>
          <w:szCs w:val="32"/>
          <w:lang w:val="zh-CN"/>
        </w:rPr>
        <w:t>绩效工作，缺乏经验，设置的绩效指标不够科学、合理，希望</w:t>
      </w:r>
      <w:r w:rsidR="007179FF">
        <w:rPr>
          <w:rFonts w:ascii="仿宋_GB2312" w:hint="eastAsia"/>
          <w:kern w:val="0"/>
          <w:szCs w:val="32"/>
          <w:lang w:val="zh-CN"/>
        </w:rPr>
        <w:t>省财政厅能</w:t>
      </w:r>
      <w:r w:rsidR="007179FF" w:rsidRPr="007179FF">
        <w:rPr>
          <w:rFonts w:ascii="仿宋_GB2312" w:hint="eastAsia"/>
          <w:kern w:val="0"/>
          <w:szCs w:val="32"/>
          <w:lang w:val="zh-CN"/>
        </w:rPr>
        <w:t>举办培训</w:t>
      </w:r>
      <w:r w:rsidR="007179FF">
        <w:rPr>
          <w:rFonts w:ascii="仿宋_GB2312" w:hint="eastAsia"/>
          <w:kern w:val="0"/>
          <w:szCs w:val="32"/>
          <w:lang w:val="zh-CN"/>
        </w:rPr>
        <w:t>班</w:t>
      </w:r>
      <w:r w:rsidR="007179FF" w:rsidRPr="007179FF">
        <w:rPr>
          <w:rFonts w:ascii="仿宋_GB2312" w:hint="eastAsia"/>
          <w:kern w:val="0"/>
          <w:szCs w:val="32"/>
          <w:lang w:val="zh-CN"/>
        </w:rPr>
        <w:t>，介绍各单位好的经验和做法，</w:t>
      </w:r>
      <w:r w:rsidR="007179FF">
        <w:rPr>
          <w:rFonts w:ascii="仿宋_GB2312" w:hint="eastAsia"/>
          <w:kern w:val="0"/>
          <w:szCs w:val="32"/>
          <w:lang w:val="zh-CN"/>
        </w:rPr>
        <w:t>指导各单位较好地完成绩效评价工作</w:t>
      </w:r>
      <w:r w:rsidR="007179FF" w:rsidRPr="007179FF">
        <w:rPr>
          <w:rFonts w:ascii="仿宋_GB2312" w:hint="eastAsia"/>
          <w:kern w:val="0"/>
          <w:szCs w:val="32"/>
          <w:lang w:val="zh-CN"/>
        </w:rPr>
        <w:t>，</w:t>
      </w:r>
      <w:r w:rsidR="007179FF">
        <w:rPr>
          <w:rFonts w:ascii="仿宋_GB2312" w:hint="eastAsia"/>
          <w:kern w:val="0"/>
          <w:szCs w:val="32"/>
          <w:lang w:val="zh-CN"/>
        </w:rPr>
        <w:t>进一步</w:t>
      </w:r>
      <w:r w:rsidR="007179FF" w:rsidRPr="007179FF">
        <w:rPr>
          <w:rFonts w:ascii="仿宋_GB2312" w:hint="eastAsia"/>
          <w:kern w:val="0"/>
          <w:szCs w:val="32"/>
          <w:lang w:val="zh-CN"/>
        </w:rPr>
        <w:t>提高绩效效</w:t>
      </w:r>
      <w:r w:rsidR="007179FF">
        <w:rPr>
          <w:rFonts w:ascii="仿宋_GB2312" w:hint="eastAsia"/>
          <w:kern w:val="0"/>
          <w:szCs w:val="32"/>
          <w:lang w:val="zh-CN"/>
        </w:rPr>
        <w:t>益</w:t>
      </w:r>
      <w:r w:rsidR="007179FF" w:rsidRPr="007179FF">
        <w:rPr>
          <w:rFonts w:ascii="仿宋_GB2312" w:hint="eastAsia"/>
          <w:kern w:val="0"/>
          <w:szCs w:val="32"/>
          <w:lang w:val="zh-CN"/>
        </w:rPr>
        <w:t>。</w:t>
      </w:r>
    </w:p>
    <w:sectPr w:rsidR="0076764A" w:rsidRPr="007179FF" w:rsidSect="00DF66A1">
      <w:pgSz w:w="11906" w:h="16838"/>
      <w:pgMar w:top="1418" w:right="1134" w:bottom="1418" w:left="1134" w:header="851" w:footer="992" w:gutter="0"/>
      <w:cols w:space="0"/>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C38" w:rsidRDefault="00FC3C38" w:rsidP="0076764A">
      <w:r>
        <w:separator/>
      </w:r>
    </w:p>
  </w:endnote>
  <w:endnote w:type="continuationSeparator" w:id="1">
    <w:p w:rsidR="00FC3C38" w:rsidRDefault="00FC3C38" w:rsidP="00767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70" w:rsidRDefault="004D3D7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0423"/>
      <w:docPartObj>
        <w:docPartGallery w:val="Page Numbers (Bottom of Page)"/>
        <w:docPartUnique/>
      </w:docPartObj>
    </w:sdtPr>
    <w:sdtContent>
      <w:p w:rsidR="00DF66A1" w:rsidRDefault="00BA1A6E">
        <w:pPr>
          <w:pStyle w:val="a3"/>
          <w:jc w:val="center"/>
        </w:pPr>
        <w:r w:rsidRPr="00DF66A1">
          <w:rPr>
            <w:sz w:val="28"/>
            <w:szCs w:val="28"/>
          </w:rPr>
          <w:fldChar w:fldCharType="begin"/>
        </w:r>
        <w:r w:rsidR="00DF66A1" w:rsidRPr="00DF66A1">
          <w:rPr>
            <w:sz w:val="28"/>
            <w:szCs w:val="28"/>
          </w:rPr>
          <w:instrText xml:space="preserve"> PAGE   \* MERGEFORMAT </w:instrText>
        </w:r>
        <w:r w:rsidRPr="00DF66A1">
          <w:rPr>
            <w:sz w:val="28"/>
            <w:szCs w:val="28"/>
          </w:rPr>
          <w:fldChar w:fldCharType="separate"/>
        </w:r>
        <w:r w:rsidR="004F6652" w:rsidRPr="004F6652">
          <w:rPr>
            <w:noProof/>
            <w:sz w:val="28"/>
            <w:szCs w:val="28"/>
            <w:lang w:val="zh-CN"/>
          </w:rPr>
          <w:t>8</w:t>
        </w:r>
        <w:r w:rsidRPr="00DF66A1">
          <w:rPr>
            <w:sz w:val="28"/>
            <w:szCs w:val="28"/>
          </w:rPr>
          <w:fldChar w:fldCharType="end"/>
        </w:r>
      </w:p>
    </w:sdtContent>
  </w:sdt>
  <w:p w:rsidR="00491C2F" w:rsidRDefault="00491C2F">
    <w:pP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70" w:rsidRDefault="004D3D7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C38" w:rsidRDefault="00FC3C38" w:rsidP="0076764A">
      <w:r>
        <w:separator/>
      </w:r>
    </w:p>
  </w:footnote>
  <w:footnote w:type="continuationSeparator" w:id="1">
    <w:p w:rsidR="00FC3C38" w:rsidRDefault="00FC3C38" w:rsidP="00767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70" w:rsidRDefault="004D3D7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70" w:rsidRDefault="004D3D7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D70" w:rsidRDefault="004D3D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2"/>
      <w:numFmt w:val="chineseCounting"/>
      <w:suff w:val="nothing"/>
      <w:lvlText w:val="（%1）"/>
      <w:lvlJc w:val="left"/>
      <w:rPr>
        <w:rFonts w:hint="eastAsia"/>
      </w:rPr>
    </w:lvl>
  </w:abstractNum>
  <w:abstractNum w:abstractNumId="1">
    <w:nsid w:val="0000000A"/>
    <w:multiLevelType w:val="singleLevel"/>
    <w:tmpl w:val="0000000A"/>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C9C57E3"/>
    <w:rsid w:val="00016F1F"/>
    <w:rsid w:val="00025826"/>
    <w:rsid w:val="000408AE"/>
    <w:rsid w:val="00076E6E"/>
    <w:rsid w:val="000C361B"/>
    <w:rsid w:val="00121266"/>
    <w:rsid w:val="00160FFC"/>
    <w:rsid w:val="00194BBD"/>
    <w:rsid w:val="00251094"/>
    <w:rsid w:val="002962A7"/>
    <w:rsid w:val="0031623A"/>
    <w:rsid w:val="00327AB8"/>
    <w:rsid w:val="0033145D"/>
    <w:rsid w:val="00416A1D"/>
    <w:rsid w:val="00420D61"/>
    <w:rsid w:val="0042244F"/>
    <w:rsid w:val="00456034"/>
    <w:rsid w:val="004568BB"/>
    <w:rsid w:val="00491C2F"/>
    <w:rsid w:val="004D3D70"/>
    <w:rsid w:val="004E7E0C"/>
    <w:rsid w:val="004F6652"/>
    <w:rsid w:val="00554E6C"/>
    <w:rsid w:val="00561E68"/>
    <w:rsid w:val="005D15F1"/>
    <w:rsid w:val="005E1F26"/>
    <w:rsid w:val="005F6F1A"/>
    <w:rsid w:val="006259CC"/>
    <w:rsid w:val="00634BC6"/>
    <w:rsid w:val="00671A26"/>
    <w:rsid w:val="00683198"/>
    <w:rsid w:val="00687BD2"/>
    <w:rsid w:val="006B0456"/>
    <w:rsid w:val="006F0FEA"/>
    <w:rsid w:val="00713669"/>
    <w:rsid w:val="007179FF"/>
    <w:rsid w:val="007350CA"/>
    <w:rsid w:val="00736A18"/>
    <w:rsid w:val="0076764A"/>
    <w:rsid w:val="007E14A2"/>
    <w:rsid w:val="00823BBE"/>
    <w:rsid w:val="008A199E"/>
    <w:rsid w:val="008B1C00"/>
    <w:rsid w:val="008B664C"/>
    <w:rsid w:val="008C7DBD"/>
    <w:rsid w:val="008E0F32"/>
    <w:rsid w:val="008F6644"/>
    <w:rsid w:val="009C2FD5"/>
    <w:rsid w:val="009C6180"/>
    <w:rsid w:val="00A53635"/>
    <w:rsid w:val="00A71E10"/>
    <w:rsid w:val="00AB662E"/>
    <w:rsid w:val="00B31A2A"/>
    <w:rsid w:val="00B56867"/>
    <w:rsid w:val="00BA1A6E"/>
    <w:rsid w:val="00BD1D95"/>
    <w:rsid w:val="00C44440"/>
    <w:rsid w:val="00C51547"/>
    <w:rsid w:val="00C804B5"/>
    <w:rsid w:val="00D42663"/>
    <w:rsid w:val="00D73B60"/>
    <w:rsid w:val="00D75091"/>
    <w:rsid w:val="00DA3E06"/>
    <w:rsid w:val="00DF66A1"/>
    <w:rsid w:val="00E00019"/>
    <w:rsid w:val="00FA5FA5"/>
    <w:rsid w:val="00FC3C38"/>
    <w:rsid w:val="223B789B"/>
    <w:rsid w:val="2C9C57E3"/>
    <w:rsid w:val="4E326B39"/>
    <w:rsid w:val="66C21D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764A"/>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6764A"/>
    <w:pPr>
      <w:tabs>
        <w:tab w:val="center" w:pos="4153"/>
        <w:tab w:val="right" w:pos="8306"/>
      </w:tabs>
      <w:snapToGrid w:val="0"/>
      <w:jc w:val="left"/>
    </w:pPr>
    <w:rPr>
      <w:sz w:val="18"/>
      <w:szCs w:val="18"/>
    </w:rPr>
  </w:style>
  <w:style w:type="paragraph" w:styleId="a4">
    <w:name w:val="header"/>
    <w:basedOn w:val="a"/>
    <w:rsid w:val="0076764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styleId="a5">
    <w:name w:val="page number"/>
    <w:basedOn w:val="a0"/>
    <w:rsid w:val="0076764A"/>
  </w:style>
  <w:style w:type="paragraph" w:customStyle="1" w:styleId="1210">
    <w:name w:val="样式 两端对齐 左侧:  1.2 厘米 右侧:  1 厘米 首行缩进:  0 字符"/>
    <w:basedOn w:val="a"/>
    <w:qFormat/>
    <w:rsid w:val="0076764A"/>
    <w:pPr>
      <w:adjustRightInd w:val="0"/>
      <w:snapToGrid w:val="0"/>
      <w:spacing w:line="360" w:lineRule="auto"/>
      <w:ind w:left="680" w:right="567"/>
    </w:pPr>
    <w:rPr>
      <w:rFonts w:ascii="黑体" w:cs="宋体"/>
      <w:kern w:val="0"/>
    </w:rPr>
  </w:style>
  <w:style w:type="character" w:customStyle="1" w:styleId="Char">
    <w:name w:val="页脚 Char"/>
    <w:basedOn w:val="a0"/>
    <w:link w:val="a3"/>
    <w:uiPriority w:val="99"/>
    <w:rsid w:val="008C7DB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059400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6471</Words>
  <Characters>586</Characters>
  <Application>Microsoft Office Word</Application>
  <DocSecurity>0</DocSecurity>
  <Lines>4</Lines>
  <Paragraphs>14</Paragraphs>
  <ScaleCrop>false</ScaleCrop>
  <Company>P R C</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华</dc:creator>
  <cp:lastModifiedBy>未定义</cp:lastModifiedBy>
  <cp:revision>4</cp:revision>
  <cp:lastPrinted>2019-08-12T02:23:00Z</cp:lastPrinted>
  <dcterms:created xsi:type="dcterms:W3CDTF">2019-08-12T02:27:00Z</dcterms:created>
  <dcterms:modified xsi:type="dcterms:W3CDTF">2019-08-12T08:03:00Z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